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CA" w:rsidRPr="007B537C" w:rsidRDefault="000E2003" w:rsidP="007A09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7C">
        <w:rPr>
          <w:rFonts w:ascii="Times New Roman" w:hAnsi="Times New Roman" w:cs="Times New Roman"/>
          <w:b/>
          <w:sz w:val="28"/>
          <w:szCs w:val="28"/>
        </w:rPr>
        <w:t>М</w:t>
      </w:r>
      <w:r w:rsidR="007A0913" w:rsidRPr="007B537C">
        <w:rPr>
          <w:rFonts w:ascii="Times New Roman" w:hAnsi="Times New Roman" w:cs="Times New Roman"/>
          <w:b/>
          <w:sz w:val="28"/>
          <w:szCs w:val="28"/>
        </w:rPr>
        <w:t>ИНИСТЕРСТВО КУЛЬТУРЫ РЕСПУБЛИКИ ДАГЕСТАН</w:t>
      </w:r>
    </w:p>
    <w:p w:rsidR="000E2003" w:rsidRPr="007B537C" w:rsidRDefault="000E2003" w:rsidP="007A09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7C">
        <w:rPr>
          <w:rFonts w:ascii="Times New Roman" w:hAnsi="Times New Roman" w:cs="Times New Roman"/>
          <w:b/>
          <w:sz w:val="28"/>
          <w:szCs w:val="28"/>
        </w:rPr>
        <w:t>ГБУ «Н</w:t>
      </w:r>
      <w:r w:rsidR="007A0913" w:rsidRPr="007B537C">
        <w:rPr>
          <w:rFonts w:ascii="Times New Roman" w:hAnsi="Times New Roman" w:cs="Times New Roman"/>
          <w:b/>
          <w:sz w:val="28"/>
          <w:szCs w:val="28"/>
        </w:rPr>
        <w:t>АЦИОНАЛЬНАЯ БИБЛИОТЕКА РД ИМ. Р. ГАМЗАТОВА</w:t>
      </w:r>
      <w:r w:rsidRPr="007B537C">
        <w:rPr>
          <w:rFonts w:ascii="Times New Roman" w:hAnsi="Times New Roman" w:cs="Times New Roman"/>
          <w:b/>
          <w:sz w:val="28"/>
          <w:szCs w:val="28"/>
        </w:rPr>
        <w:t>»</w:t>
      </w:r>
    </w:p>
    <w:p w:rsidR="00B44779" w:rsidRPr="007B537C" w:rsidRDefault="000E2003" w:rsidP="007A09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7C">
        <w:rPr>
          <w:rFonts w:ascii="Times New Roman" w:hAnsi="Times New Roman" w:cs="Times New Roman"/>
          <w:b/>
          <w:sz w:val="28"/>
          <w:szCs w:val="28"/>
        </w:rPr>
        <w:t>Служба научной информации по культуре и искусству</w:t>
      </w:r>
    </w:p>
    <w:p w:rsidR="00B44779" w:rsidRPr="00BD41B1" w:rsidRDefault="00B44779" w:rsidP="007A09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779" w:rsidRDefault="00B44779" w:rsidP="007A09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7BE" w:rsidRDefault="00FF67BE" w:rsidP="00B44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7BE" w:rsidRDefault="00FF67BE" w:rsidP="00B44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003" w:rsidRDefault="000E2003" w:rsidP="00084F5C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904875"/>
            <wp:effectExtent l="19050" t="0" r="9525" b="0"/>
            <wp:docPr id="1" name="Рисунок 1" descr="C:\Documents and Settings\Admin\Рабочий стол\Картинки к Году экологии\59304424.8tkdj87cdv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 к Году экологии\59304424.8tkdj87cdv.W6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779" w:rsidRDefault="00B44779" w:rsidP="000E20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4779" w:rsidRDefault="00B44779" w:rsidP="000E20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4779" w:rsidRPr="00853503" w:rsidRDefault="000E2003" w:rsidP="00B44779">
      <w:pPr>
        <w:jc w:val="center"/>
        <w:rPr>
          <w:rFonts w:ascii="Genplan Free" w:hAnsi="Genplan Free" w:cs="Times New Roman"/>
          <w:color w:val="00B050"/>
          <w:sz w:val="72"/>
          <w:szCs w:val="72"/>
        </w:rPr>
      </w:pPr>
      <w:r w:rsidRPr="00853503">
        <w:rPr>
          <w:rFonts w:ascii="Genplan Free" w:hAnsi="Genplan Free" w:cs="Times New Roman"/>
          <w:color w:val="00B050"/>
          <w:sz w:val="72"/>
          <w:szCs w:val="72"/>
        </w:rPr>
        <w:t>ЗЕЛЁНЫЙ КАЛЕНДАРЬ</w:t>
      </w:r>
    </w:p>
    <w:p w:rsidR="00B44779" w:rsidRPr="00B44779" w:rsidRDefault="00B44779" w:rsidP="00B447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779">
        <w:rPr>
          <w:rFonts w:ascii="Times New Roman" w:hAnsi="Times New Roman" w:cs="Times New Roman"/>
          <w:b/>
          <w:sz w:val="32"/>
          <w:szCs w:val="32"/>
        </w:rPr>
        <w:t>Полный календарь экологических дат</w:t>
      </w:r>
    </w:p>
    <w:p w:rsidR="00B44779" w:rsidRDefault="00B44779" w:rsidP="00B44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779" w:rsidRDefault="00B44779" w:rsidP="00B44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779" w:rsidRDefault="00B44779" w:rsidP="00B44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779" w:rsidRDefault="00B44779" w:rsidP="00B44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779" w:rsidRDefault="00B44779" w:rsidP="00B44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779" w:rsidRDefault="00B44779" w:rsidP="00B44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779" w:rsidRDefault="00B44779" w:rsidP="00B44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779" w:rsidRDefault="00B44779" w:rsidP="00B44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779" w:rsidRDefault="00B44779" w:rsidP="00B44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779" w:rsidRDefault="00B44779" w:rsidP="00B44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003" w:rsidRPr="007B537C" w:rsidRDefault="000E2003" w:rsidP="00B44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7C">
        <w:rPr>
          <w:rFonts w:ascii="Times New Roman" w:hAnsi="Times New Roman" w:cs="Times New Roman"/>
          <w:b/>
          <w:sz w:val="28"/>
          <w:szCs w:val="28"/>
        </w:rPr>
        <w:t>Махачкала, 2017</w:t>
      </w:r>
    </w:p>
    <w:p w:rsidR="003F7DA7" w:rsidRDefault="003F7DA7" w:rsidP="000710A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lastRenderedPageBreak/>
        <w:drawing>
          <wp:inline distT="0" distB="0" distL="0" distR="0">
            <wp:extent cx="4381500" cy="2546747"/>
            <wp:effectExtent l="19050" t="0" r="0" b="0"/>
            <wp:docPr id="5" name="Рисунок 5" descr="C:\Documents and Settings\Admin\Рабочий стол\ТЕКУЩАЯ РАБОТА СНИКИ\Работа СНИКИ в 2017 году\Издательская деятельность СНИКИ\НД Экология\Картинки к Году экологии\логотип-Год-экологии-201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ТЕКУЩАЯ РАБОТА СНИКИ\Работа СНИКИ в 2017 году\Издательская деятельность СНИКИ\НД Экология\Картинки к Году экологии\логотип-Год-экологии-2017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54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252" w:rsidRPr="00853503" w:rsidRDefault="00A67252" w:rsidP="000710A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53503">
        <w:rPr>
          <w:rFonts w:ascii="Times New Roman" w:hAnsi="Times New Roman" w:cs="Times New Roman"/>
          <w:b/>
          <w:color w:val="00B050"/>
          <w:sz w:val="32"/>
          <w:szCs w:val="32"/>
        </w:rPr>
        <w:t>Январь</w:t>
      </w:r>
    </w:p>
    <w:p w:rsidR="00A67252" w:rsidRDefault="00A67252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День заповедников и национальных парков России</w:t>
      </w:r>
    </w:p>
    <w:p w:rsidR="00710473" w:rsidRPr="000710A0" w:rsidRDefault="00710473" w:rsidP="00853503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710A0">
        <w:rPr>
          <w:rFonts w:ascii="Times New Roman" w:hAnsi="Times New Roman" w:cs="Times New Roman"/>
          <w:b/>
          <w:i/>
          <w:color w:val="00CC00"/>
          <w:sz w:val="28"/>
          <w:szCs w:val="28"/>
        </w:rPr>
        <w:t xml:space="preserve">11 января 1917 г. на берегу оз. Байкал был основан первый в истории России общегосударственный заповедник – </w:t>
      </w:r>
      <w:proofErr w:type="spellStart"/>
      <w:r w:rsidRPr="000710A0">
        <w:rPr>
          <w:rFonts w:ascii="Times New Roman" w:hAnsi="Times New Roman" w:cs="Times New Roman"/>
          <w:b/>
          <w:i/>
          <w:color w:val="00CC00"/>
          <w:sz w:val="28"/>
          <w:szCs w:val="28"/>
        </w:rPr>
        <w:t>Баргузинский</w:t>
      </w:r>
      <w:proofErr w:type="spellEnd"/>
      <w:r w:rsidRPr="000710A0">
        <w:rPr>
          <w:rFonts w:ascii="Times New Roman" w:hAnsi="Times New Roman" w:cs="Times New Roman"/>
          <w:b/>
          <w:i/>
          <w:color w:val="00CC00"/>
          <w:sz w:val="28"/>
          <w:szCs w:val="28"/>
        </w:rPr>
        <w:t xml:space="preserve"> (Республика Бурятия). Заповедник был организован с целью охраны редкого </w:t>
      </w:r>
      <w:proofErr w:type="spellStart"/>
      <w:r w:rsidRPr="000710A0">
        <w:rPr>
          <w:rFonts w:ascii="Times New Roman" w:hAnsi="Times New Roman" w:cs="Times New Roman"/>
          <w:b/>
          <w:i/>
          <w:color w:val="00CC00"/>
          <w:sz w:val="28"/>
          <w:szCs w:val="28"/>
        </w:rPr>
        <w:t>баргузинского</w:t>
      </w:r>
      <w:proofErr w:type="spellEnd"/>
      <w:r w:rsidRPr="000710A0">
        <w:rPr>
          <w:rFonts w:ascii="Times New Roman" w:hAnsi="Times New Roman" w:cs="Times New Roman"/>
          <w:b/>
          <w:i/>
          <w:color w:val="00CC00"/>
          <w:sz w:val="28"/>
          <w:szCs w:val="28"/>
        </w:rPr>
        <w:t xml:space="preserve"> соболя.</w:t>
      </w:r>
    </w:p>
    <w:p w:rsidR="00A1063A" w:rsidRDefault="00A1063A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Всемирный день заповедников</w:t>
      </w:r>
    </w:p>
    <w:p w:rsidR="00A67252" w:rsidRDefault="00A67252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145 лет назад в России начала работу служба погоды</w:t>
      </w:r>
    </w:p>
    <w:p w:rsidR="00A67252" w:rsidRDefault="00A67252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190 лет со дня рождения П.П. Семёнова-Тян-Шанского, русского географа</w:t>
      </w:r>
    </w:p>
    <w:p w:rsidR="00A67252" w:rsidRDefault="00A67252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– День мобилизации против угрозы ядерной войны</w:t>
      </w:r>
    </w:p>
    <w:p w:rsidR="00A67252" w:rsidRPr="00853503" w:rsidRDefault="00A67252" w:rsidP="000710A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53503">
        <w:rPr>
          <w:rFonts w:ascii="Times New Roman" w:hAnsi="Times New Roman" w:cs="Times New Roman"/>
          <w:b/>
          <w:color w:val="00B050"/>
          <w:sz w:val="32"/>
          <w:szCs w:val="32"/>
        </w:rPr>
        <w:t>Февраль</w:t>
      </w:r>
    </w:p>
    <w:p w:rsidR="00A67252" w:rsidRDefault="00A67252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Всемирный день водно-болотных угодий</w:t>
      </w:r>
    </w:p>
    <w:p w:rsidR="00ED426A" w:rsidRDefault="00ED426A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День сурка (США)</w:t>
      </w:r>
    </w:p>
    <w:p w:rsidR="00A67252" w:rsidRDefault="00A67252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120 лет со дня рождения А.Л. Чижевского, русского биофизика</w:t>
      </w:r>
    </w:p>
    <w:p w:rsidR="00ED426A" w:rsidRDefault="00ED426A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– Всемирный день защиты морских млекопитающих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– Международный день полярного медведя</w:t>
      </w:r>
    </w:p>
    <w:p w:rsidR="00005F26" w:rsidRDefault="00005F26" w:rsidP="000710A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C21716" w:rsidRPr="00853503" w:rsidRDefault="00C21716" w:rsidP="000710A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53503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Март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День кошек в России</w:t>
      </w:r>
    </w:p>
    <w:p w:rsidR="000C6E15" w:rsidRDefault="000C6E15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Всемирный день кошек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Всемирный день дикой природы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Международный день рек (Международный день действий против плотин)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День Земли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– Международный день лесов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– Всемирный день водных ресурсов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– День Балтийского моря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– Всемирный день метеорологии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– Час Земли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– День защиты Земли</w:t>
      </w:r>
    </w:p>
    <w:p w:rsidR="00C21716" w:rsidRPr="00853503" w:rsidRDefault="00C21716" w:rsidP="000710A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53503">
        <w:rPr>
          <w:rFonts w:ascii="Times New Roman" w:hAnsi="Times New Roman" w:cs="Times New Roman"/>
          <w:b/>
          <w:color w:val="00B050"/>
          <w:sz w:val="32"/>
          <w:szCs w:val="32"/>
        </w:rPr>
        <w:t>Апрель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Международный день птиц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День геолога в России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День экологических знаний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– День подснежника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– Международный день Матери-Земли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– Всемирный день защиты лабораторных животных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– День участников ликвидации последствий радиационных аварий и катастроф и памяти жертв этих аварий и катастроф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– День борьбы за права человека от химической опасности</w:t>
      </w:r>
    </w:p>
    <w:p w:rsidR="00C21716" w:rsidRPr="00853503" w:rsidRDefault="00C21716" w:rsidP="000710A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53503">
        <w:rPr>
          <w:rFonts w:ascii="Times New Roman" w:hAnsi="Times New Roman" w:cs="Times New Roman"/>
          <w:b/>
          <w:color w:val="00B050"/>
          <w:sz w:val="32"/>
          <w:szCs w:val="32"/>
        </w:rPr>
        <w:t>Май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Всемирный день Солнца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День экологического образования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 – Всемирный день мигрирующих птиц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Всероссийский день посадки леса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Международный день климата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День Волги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– Международный день </w:t>
      </w:r>
      <w:r w:rsidR="00F61883">
        <w:rPr>
          <w:rFonts w:ascii="Times New Roman" w:hAnsi="Times New Roman" w:cs="Times New Roman"/>
          <w:sz w:val="28"/>
          <w:szCs w:val="28"/>
        </w:rPr>
        <w:t xml:space="preserve">сохранения </w:t>
      </w:r>
      <w:r>
        <w:rPr>
          <w:rFonts w:ascii="Times New Roman" w:hAnsi="Times New Roman" w:cs="Times New Roman"/>
          <w:sz w:val="28"/>
          <w:szCs w:val="28"/>
        </w:rPr>
        <w:t>биологического разнообразия</w:t>
      </w:r>
    </w:p>
    <w:p w:rsidR="00C21716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– Всемирный день черепахи</w:t>
      </w:r>
    </w:p>
    <w:p w:rsidR="00F61883" w:rsidRDefault="00F61883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–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Нерпёнка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(Иркутская область)</w:t>
      </w:r>
    </w:p>
    <w:p w:rsidR="00D66838" w:rsidRDefault="00C21716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– День снежного барса на Алтае</w:t>
      </w:r>
    </w:p>
    <w:p w:rsidR="00C21716" w:rsidRPr="00853503" w:rsidRDefault="00C21716" w:rsidP="000710A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53503">
        <w:rPr>
          <w:rFonts w:ascii="Times New Roman" w:hAnsi="Times New Roman" w:cs="Times New Roman"/>
          <w:b/>
          <w:color w:val="00B050"/>
          <w:sz w:val="32"/>
          <w:szCs w:val="32"/>
        </w:rPr>
        <w:t>Июнь</w:t>
      </w:r>
    </w:p>
    <w:p w:rsidR="00F61883" w:rsidRDefault="00F61883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(праздник коня) (Якутия)</w:t>
      </w:r>
    </w:p>
    <w:p w:rsidR="00F61883" w:rsidRDefault="00F61883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июня по сентябрь – Парад коров (США, Германия, Англия и другие страны)</w:t>
      </w:r>
    </w:p>
    <w:p w:rsidR="00C21716" w:rsidRDefault="00B22839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День здорового питания и отказа от излишеств в еде</w:t>
      </w:r>
    </w:p>
    <w:p w:rsidR="00B22839" w:rsidRDefault="00B22839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Международный день очистки водоёмов</w:t>
      </w:r>
    </w:p>
    <w:p w:rsidR="00B22839" w:rsidRDefault="00B22839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День мелиоратора в России</w:t>
      </w:r>
    </w:p>
    <w:p w:rsidR="00B22839" w:rsidRDefault="00B22839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Всемирный день окружающей среды (День эколога)</w:t>
      </w:r>
    </w:p>
    <w:p w:rsidR="00B22839" w:rsidRDefault="00B22839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Прохождение Венеры по диск Солнца, одно из редчайших для науки астрономических явлений</w:t>
      </w:r>
    </w:p>
    <w:p w:rsidR="00B22839" w:rsidRDefault="00B22839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Всемирный день океанов</w:t>
      </w:r>
    </w:p>
    <w:p w:rsidR="00B22839" w:rsidRDefault="00B22839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Всемирный день ветра</w:t>
      </w:r>
    </w:p>
    <w:p w:rsidR="00B22839" w:rsidRDefault="00B22839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День создания юннатского движения в России</w:t>
      </w:r>
    </w:p>
    <w:p w:rsidR="00B22839" w:rsidRDefault="00B22839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– Всемирный день борьбы с опустыниванием и засухой</w:t>
      </w:r>
    </w:p>
    <w:p w:rsidR="00B22839" w:rsidRDefault="00CE3782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– Всемирный день рыболовства</w:t>
      </w:r>
    </w:p>
    <w:p w:rsidR="00CE3782" w:rsidRPr="00853503" w:rsidRDefault="00CE3782" w:rsidP="000710A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53503">
        <w:rPr>
          <w:rFonts w:ascii="Times New Roman" w:hAnsi="Times New Roman" w:cs="Times New Roman"/>
          <w:b/>
          <w:color w:val="00B050"/>
          <w:sz w:val="32"/>
          <w:szCs w:val="32"/>
        </w:rPr>
        <w:t>Июль</w:t>
      </w:r>
    </w:p>
    <w:p w:rsidR="00CE3782" w:rsidRDefault="00CE3782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День действий против рыбной ловли в России</w:t>
      </w:r>
    </w:p>
    <w:p w:rsidR="00CE3782" w:rsidRDefault="00CE3782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– Международный день тигра</w:t>
      </w:r>
    </w:p>
    <w:p w:rsidR="00F61883" w:rsidRDefault="00F61883" w:rsidP="00F61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Конец июля – Праздник змей (Индия)</w:t>
      </w:r>
    </w:p>
    <w:p w:rsidR="00CE3782" w:rsidRPr="00853503" w:rsidRDefault="00CE3782" w:rsidP="000710A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53503">
        <w:rPr>
          <w:rFonts w:ascii="Times New Roman" w:hAnsi="Times New Roman" w:cs="Times New Roman"/>
          <w:b/>
          <w:color w:val="00B050"/>
          <w:sz w:val="32"/>
          <w:szCs w:val="32"/>
        </w:rPr>
        <w:t>Август</w:t>
      </w:r>
    </w:p>
    <w:p w:rsidR="00F61883" w:rsidRDefault="00F61883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августа – День оленя</w:t>
      </w:r>
    </w:p>
    <w:p w:rsidR="00CE3782" w:rsidRDefault="00CE3782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Всемирный день кошек</w:t>
      </w:r>
    </w:p>
    <w:p w:rsidR="000064A0" w:rsidRDefault="000064A0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– Международный день бездомных животных</w:t>
      </w:r>
    </w:p>
    <w:p w:rsidR="000064A0" w:rsidRDefault="000064A0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– Лошадиный праздник</w:t>
      </w:r>
    </w:p>
    <w:p w:rsidR="00CE3782" w:rsidRDefault="00CE3782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– Всемирный день бездомных животных</w:t>
      </w:r>
    </w:p>
    <w:p w:rsidR="00CE3782" w:rsidRDefault="00CE3782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– Международный день действий против ядерных испытаний</w:t>
      </w:r>
    </w:p>
    <w:p w:rsidR="00CE3782" w:rsidRPr="00853503" w:rsidRDefault="00CE3782" w:rsidP="000710A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53503">
        <w:rPr>
          <w:rFonts w:ascii="Times New Roman" w:hAnsi="Times New Roman" w:cs="Times New Roman"/>
          <w:b/>
          <w:color w:val="00B050"/>
          <w:sz w:val="32"/>
          <w:szCs w:val="32"/>
        </w:rPr>
        <w:t>Сентябрь</w:t>
      </w:r>
    </w:p>
    <w:p w:rsidR="000064A0" w:rsidRDefault="000064A0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2-5 – День кошки (Япония)</w:t>
      </w:r>
    </w:p>
    <w:p w:rsidR="00CE3782" w:rsidRPr="00E31A36" w:rsidRDefault="00CE3782" w:rsidP="00E31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36">
        <w:rPr>
          <w:rFonts w:ascii="Times New Roman" w:hAnsi="Times New Roman" w:cs="Times New Roman"/>
          <w:sz w:val="28"/>
          <w:szCs w:val="28"/>
        </w:rPr>
        <w:t>10 – День озера Байкал</w:t>
      </w:r>
    </w:p>
    <w:p w:rsidR="00E31A36" w:rsidRPr="000710A0" w:rsidRDefault="00E31A36" w:rsidP="00853503">
      <w:pPr>
        <w:jc w:val="both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710A0">
        <w:rPr>
          <w:rFonts w:ascii="Times New Roman" w:hAnsi="Times New Roman" w:cs="Times New Roman"/>
          <w:b/>
          <w:i/>
          <w:color w:val="00CC00"/>
          <w:sz w:val="28"/>
          <w:szCs w:val="28"/>
        </w:rPr>
        <w:t>А вы знали, что...</w:t>
      </w:r>
    </w:p>
    <w:p w:rsidR="00E31A36" w:rsidRPr="000710A0" w:rsidRDefault="00E31A36" w:rsidP="00853503">
      <w:pPr>
        <w:jc w:val="both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710A0">
        <w:rPr>
          <w:rFonts w:ascii="Times New Roman" w:hAnsi="Times New Roman" w:cs="Times New Roman"/>
          <w:b/>
          <w:i/>
          <w:color w:val="00CC00"/>
          <w:sz w:val="28"/>
          <w:szCs w:val="28"/>
        </w:rPr>
        <w:t>- Байкал является одним из самых древних озер на Земле</w:t>
      </w:r>
    </w:p>
    <w:p w:rsidR="00E31A36" w:rsidRPr="000710A0" w:rsidRDefault="00E31A36" w:rsidP="00853503">
      <w:pPr>
        <w:jc w:val="both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710A0">
        <w:rPr>
          <w:rFonts w:ascii="Times New Roman" w:hAnsi="Times New Roman" w:cs="Times New Roman"/>
          <w:b/>
          <w:i/>
          <w:color w:val="00CC00"/>
          <w:sz w:val="28"/>
          <w:szCs w:val="28"/>
        </w:rPr>
        <w:t>- Байкал - самое крупное хранилище пресной воды в мире</w:t>
      </w:r>
    </w:p>
    <w:p w:rsidR="00E31A36" w:rsidRPr="000710A0" w:rsidRDefault="00E31A36" w:rsidP="00853503">
      <w:pPr>
        <w:jc w:val="both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710A0">
        <w:rPr>
          <w:rFonts w:ascii="Times New Roman" w:hAnsi="Times New Roman" w:cs="Times New Roman"/>
          <w:b/>
          <w:i/>
          <w:color w:val="00CC00"/>
          <w:sz w:val="28"/>
          <w:szCs w:val="28"/>
        </w:rPr>
        <w:t xml:space="preserve">- В древние времена озеро имело название </w:t>
      </w:r>
      <w:proofErr w:type="spellStart"/>
      <w:r w:rsidRPr="000710A0">
        <w:rPr>
          <w:rFonts w:ascii="Times New Roman" w:hAnsi="Times New Roman" w:cs="Times New Roman"/>
          <w:b/>
          <w:i/>
          <w:color w:val="00CC00"/>
          <w:sz w:val="28"/>
          <w:szCs w:val="28"/>
        </w:rPr>
        <w:t>Бэй-Хай</w:t>
      </w:r>
      <w:proofErr w:type="spellEnd"/>
      <w:r w:rsidRPr="000710A0">
        <w:rPr>
          <w:rFonts w:ascii="Times New Roman" w:hAnsi="Times New Roman" w:cs="Times New Roman"/>
          <w:b/>
          <w:i/>
          <w:color w:val="00CC00"/>
          <w:sz w:val="28"/>
          <w:szCs w:val="28"/>
        </w:rPr>
        <w:t>, означающее в переводе «богатый олень».</w:t>
      </w:r>
    </w:p>
    <w:p w:rsidR="00CE3782" w:rsidRDefault="00CE3782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Всемирный день журавля</w:t>
      </w:r>
    </w:p>
    <w:p w:rsidR="00CE3782" w:rsidRDefault="00CE3782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Российские дни леса</w:t>
      </w:r>
    </w:p>
    <w:p w:rsidR="00CE3782" w:rsidRDefault="00CE3782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– Международный день охраны озонового слоя</w:t>
      </w:r>
    </w:p>
    <w:p w:rsidR="00CE3782" w:rsidRDefault="00CE3782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– День работников леса</w:t>
      </w:r>
    </w:p>
    <w:p w:rsidR="00CE3782" w:rsidRDefault="00CE3782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Международная ночь летучих мышей</w:t>
      </w:r>
    </w:p>
    <w:p w:rsidR="00CE3782" w:rsidRDefault="00CE3782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– Всемирный день без автомобиля</w:t>
      </w:r>
    </w:p>
    <w:p w:rsidR="00CE3782" w:rsidRDefault="00CE3782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– Всемирный день защиты слонов</w:t>
      </w:r>
    </w:p>
    <w:p w:rsidR="00CE3782" w:rsidRDefault="00CE3782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– День тигра на Дальнем Востоке</w:t>
      </w:r>
    </w:p>
    <w:p w:rsidR="00CE3782" w:rsidRDefault="00CE3782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– Образован Байкальский заповедник</w:t>
      </w:r>
    </w:p>
    <w:p w:rsidR="00CE3782" w:rsidRDefault="00CE3782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 – Всемирный день моря</w:t>
      </w:r>
    </w:p>
    <w:p w:rsidR="00CE3782" w:rsidRPr="00853503" w:rsidRDefault="00F11A63" w:rsidP="000710A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53503">
        <w:rPr>
          <w:rFonts w:ascii="Times New Roman" w:hAnsi="Times New Roman" w:cs="Times New Roman"/>
          <w:b/>
          <w:color w:val="00B050"/>
          <w:sz w:val="32"/>
          <w:szCs w:val="32"/>
        </w:rPr>
        <w:t>Октябрь</w:t>
      </w:r>
    </w:p>
    <w:p w:rsidR="00F11A63" w:rsidRDefault="00F11A63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Всемирный день </w:t>
      </w:r>
      <w:r w:rsidR="000064A0">
        <w:rPr>
          <w:rFonts w:ascii="Times New Roman" w:hAnsi="Times New Roman" w:cs="Times New Roman"/>
          <w:sz w:val="28"/>
          <w:szCs w:val="28"/>
        </w:rPr>
        <w:t xml:space="preserve">защиты </w:t>
      </w:r>
      <w:r>
        <w:rPr>
          <w:rFonts w:ascii="Times New Roman" w:hAnsi="Times New Roman" w:cs="Times New Roman"/>
          <w:sz w:val="28"/>
          <w:szCs w:val="28"/>
        </w:rPr>
        <w:t>животных</w:t>
      </w:r>
    </w:p>
    <w:p w:rsidR="00F11A63" w:rsidRDefault="00F11A63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Всемирный день охраны мест обитания</w:t>
      </w:r>
    </w:p>
    <w:p w:rsidR="00F11A63" w:rsidRDefault="00F11A63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Международные дни наблюдения птиц</w:t>
      </w:r>
    </w:p>
    <w:p w:rsidR="00F11A63" w:rsidRDefault="00F11A63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– Международный день по уменьшению опасности бедствий </w:t>
      </w:r>
    </w:p>
    <w:p w:rsidR="00F11A63" w:rsidRDefault="00F11A63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День работников заповедного дела</w:t>
      </w:r>
    </w:p>
    <w:p w:rsidR="00F11A63" w:rsidRDefault="00F11A63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– Всемирный день продовольствия</w:t>
      </w:r>
    </w:p>
    <w:p w:rsidR="00F11A63" w:rsidRDefault="00F11A63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– Международный день Чёрного моря</w:t>
      </w:r>
    </w:p>
    <w:p w:rsidR="00F11A63" w:rsidRPr="00853503" w:rsidRDefault="00F11A63" w:rsidP="000710A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53503">
        <w:rPr>
          <w:rFonts w:ascii="Times New Roman" w:hAnsi="Times New Roman" w:cs="Times New Roman"/>
          <w:b/>
          <w:color w:val="00B050"/>
          <w:sz w:val="32"/>
          <w:szCs w:val="32"/>
        </w:rPr>
        <w:t>Ноябрь</w:t>
      </w:r>
    </w:p>
    <w:p w:rsidR="00F11A63" w:rsidRDefault="00F11A63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Международный день антиядерных акций</w:t>
      </w:r>
    </w:p>
    <w:p w:rsidR="00F11A63" w:rsidRDefault="00F11A63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Международный день энергосбережения</w:t>
      </w:r>
    </w:p>
    <w:p w:rsidR="00F11A63" w:rsidRDefault="00F11A63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День войск радиационной, химической и биологической защиты России</w:t>
      </w:r>
    </w:p>
    <w:p w:rsidR="00F11A63" w:rsidRDefault="00F11A63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День вторичной переработки</w:t>
      </w:r>
    </w:p>
    <w:p w:rsidR="000064A0" w:rsidRDefault="000064A0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– День чёрного кота (Италия)</w:t>
      </w:r>
    </w:p>
    <w:p w:rsidR="008963EC" w:rsidRDefault="008963EC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– Всемирный день домашних животных</w:t>
      </w:r>
    </w:p>
    <w:p w:rsidR="008963EC" w:rsidRPr="00853503" w:rsidRDefault="008963EC" w:rsidP="000710A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53503">
        <w:rPr>
          <w:rFonts w:ascii="Times New Roman" w:hAnsi="Times New Roman" w:cs="Times New Roman"/>
          <w:b/>
          <w:color w:val="00B050"/>
          <w:sz w:val="32"/>
          <w:szCs w:val="32"/>
        </w:rPr>
        <w:t>Декабрь</w:t>
      </w:r>
    </w:p>
    <w:p w:rsidR="008963EC" w:rsidRDefault="008963EC" w:rsidP="00A6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Международный день гор</w:t>
      </w:r>
    </w:p>
    <w:p w:rsidR="00E022FD" w:rsidRPr="00C3688C" w:rsidRDefault="00E022FD" w:rsidP="00E022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22FD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В</w:t>
      </w:r>
      <w:r w:rsidRPr="00C3688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2003 году Генеральная Ассамблея ООН установила праздник: ежегодно 11 декабря отмечать Международный день гор. Тому были веские причины, и они тогда же были озвучены: обратить внимание на развитие горных регионов мира, оказать помощь их жителям.</w:t>
      </w:r>
    </w:p>
    <w:p w:rsidR="00E022FD" w:rsidRDefault="00E022FD" w:rsidP="00A67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FEC" w:rsidRDefault="00E73FEC" w:rsidP="009C705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</w:p>
    <w:p w:rsidR="00E73FEC" w:rsidRDefault="00E73FEC" w:rsidP="009C705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</w:p>
    <w:p w:rsidR="00E73FEC" w:rsidRDefault="00E73FEC" w:rsidP="00005F26">
      <w:pPr>
        <w:spacing w:line="36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</w:p>
    <w:p w:rsidR="00607339" w:rsidRPr="000710A0" w:rsidRDefault="00607339" w:rsidP="009C705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0710A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lastRenderedPageBreak/>
        <w:t>Вспоминаем Год экологии-2013.</w:t>
      </w:r>
    </w:p>
    <w:p w:rsidR="00607339" w:rsidRDefault="00607339" w:rsidP="009C705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экологии в России объявляется уже второй раз за пять лет (под эгидой охраны окружающей среды прошел 2013 год). Что было сделано тогда? В 2013 году основными достижениями страны в области охраны окружающей среды стали закрытие Байкальского ЦБК (целлюлозно-бумажного комбината), отравлявшего своими отходами заповедное озеро, а также наведение порядка в сфере особо охраняемых природных территорий. </w:t>
      </w:r>
    </w:p>
    <w:p w:rsidR="00607339" w:rsidRDefault="00607339" w:rsidP="009C705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Эхом лесных пожаров по всей стране в 2012-2013 годах стала «Лесная конституция», в которой правительство четко прописало нормы и основы в сфере использования, охраны, защиты и воспроизводства лесов. </w:t>
      </w:r>
    </w:p>
    <w:p w:rsidR="00607339" w:rsidRDefault="00607339" w:rsidP="009C705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открыты два новых крупных национальных парка – «</w:t>
      </w:r>
      <w:proofErr w:type="spellStart"/>
      <w:r w:rsidRPr="006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Pr="006073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Чукотке и «Онежское поморье» в Архангельской области. Однако целый пла</w:t>
      </w:r>
      <w:proofErr w:type="gramStart"/>
      <w:r w:rsidRPr="006073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сф</w:t>
      </w:r>
      <w:proofErr w:type="gramEnd"/>
      <w:r w:rsidRPr="006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охраны окружающей среды так и остался нетронутым – запланированные поправки к закону «Об отходах производства и потребления» так и не были приняты.</w:t>
      </w:r>
    </w:p>
    <w:p w:rsidR="00607339" w:rsidRPr="00607339" w:rsidRDefault="00607339" w:rsidP="009C705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ли 2017 год более продуктивным, эффективным, интересным для важнейшего дела - охраны природы? Будем на это надеяться!</w:t>
      </w:r>
    </w:p>
    <w:p w:rsidR="00827DCD" w:rsidRDefault="00873EA1" w:rsidP="009C7053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 w:rsidRPr="009C7053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5 января 2016 года президент РФ подписал Указ «О проведении Года экологии в 2017 году». Еще раньше, 1 августа 2015 года Владимир Путин обозначил еще одну тематику для предстоящего 2017 года, назвав его годом особо охраняемых природных территорий (ООПТ). Таким </w:t>
      </w:r>
      <w:r w:rsidR="00AF4704" w:rsidRPr="009C7053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образом,</w:t>
      </w:r>
      <w:r w:rsidRPr="009C7053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 план мероприятий на этот год охватит два направления: </w:t>
      </w:r>
      <w:proofErr w:type="gramStart"/>
      <w:r w:rsidRPr="009C7053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экология</w:t>
      </w:r>
      <w:proofErr w:type="gramEnd"/>
      <w:r w:rsidRPr="009C7053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 в общем</w:t>
      </w:r>
      <w:r w:rsidR="00E1140C" w:rsidRPr="009C7053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 и</w:t>
      </w:r>
      <w:r w:rsidRPr="009C7053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 оптимизация системы заповедников.</w:t>
      </w:r>
    </w:p>
    <w:p w:rsidR="00B71793" w:rsidRPr="009C7053" w:rsidRDefault="00B71793" w:rsidP="00B71793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lastRenderedPageBreak/>
        <w:drawing>
          <wp:inline distT="0" distB="0" distL="0" distR="0">
            <wp:extent cx="4210050" cy="6076950"/>
            <wp:effectExtent l="19050" t="0" r="0" b="0"/>
            <wp:docPr id="6" name="Рисунок 6" descr="C:\Documents and Settings\Admin\Рабочий стол\ТЕКУЩАЯ РАБОТА СНИКИ\Работа СНИКИ в 2017 году\Издательская деятельность СНИКИ\НД Экология\Картинки к Году экологии\TominskG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ТЕКУЩАЯ РАБОТА СНИКИ\Работа СНИКИ в 2017 году\Издательская деятельность СНИКИ\НД Экология\Картинки к Году экологии\TominskGOK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0C" w:rsidRDefault="00E1140C" w:rsidP="009C70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0A0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Ц</w:t>
      </w:r>
      <w:r w:rsidR="00750F4D" w:rsidRPr="000710A0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ели тематического года:</w:t>
      </w:r>
      <w:r w:rsidR="00750F4D" w:rsidRPr="00446F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50F4D" w:rsidRPr="00446F62">
        <w:rPr>
          <w:rFonts w:ascii="Times New Roman" w:hAnsi="Times New Roman" w:cs="Times New Roman"/>
          <w:sz w:val="28"/>
          <w:szCs w:val="28"/>
          <w:lang w:eastAsia="ru-RU"/>
        </w:rPr>
        <w:t>ривлечь внимание граждан к проблемам экологии</w:t>
      </w:r>
      <w:r>
        <w:rPr>
          <w:rFonts w:ascii="Times New Roman" w:hAnsi="Times New Roman" w:cs="Times New Roman"/>
          <w:sz w:val="28"/>
          <w:szCs w:val="28"/>
          <w:lang w:eastAsia="ru-RU"/>
        </w:rPr>
        <w:t>; о</w:t>
      </w:r>
      <w:r w:rsidR="00750F4D" w:rsidRPr="00446F62">
        <w:rPr>
          <w:rFonts w:ascii="Times New Roman" w:hAnsi="Times New Roman" w:cs="Times New Roman"/>
          <w:sz w:val="28"/>
          <w:szCs w:val="28"/>
          <w:lang w:eastAsia="ru-RU"/>
        </w:rPr>
        <w:t>безопасить существующие экосистемы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>; с</w:t>
      </w:r>
      <w:r w:rsidR="00750F4D" w:rsidRPr="00446F62">
        <w:rPr>
          <w:rFonts w:ascii="Times New Roman" w:hAnsi="Times New Roman" w:cs="Times New Roman"/>
          <w:sz w:val="28"/>
          <w:szCs w:val="28"/>
          <w:lang w:eastAsia="ru-RU"/>
        </w:rPr>
        <w:t xml:space="preserve">охранить многообразие биологических видов. Предстоящие мероприятия должны привести к оздоровлению и очищению конкретно обозначенных территорий. Важным результатом должно стать изменение отношения граждан к проблемам природы и экологии. В России уже затрагивалась подобная тема. 2013 год проходил в нашей стране с громким названием года охраны окружающей среды. Существенного эффекта применяемые меры не принесли. </w:t>
      </w:r>
    </w:p>
    <w:p w:rsidR="00446F62" w:rsidRPr="00446F62" w:rsidRDefault="00A31E21" w:rsidP="00A31E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2028825" cy="904875"/>
            <wp:effectExtent l="19050" t="0" r="9525" b="0"/>
            <wp:wrapTight wrapText="bothSides">
              <wp:wrapPolygon edited="0">
                <wp:start x="-203" y="0"/>
                <wp:lineTo x="-203" y="21373"/>
                <wp:lineTo x="21701" y="21373"/>
                <wp:lineTo x="21701" y="0"/>
                <wp:lineTo x="-203" y="0"/>
              </wp:wrapPolygon>
            </wp:wrapTight>
            <wp:docPr id="4" name="Рисунок 4" descr="C:\Documents and Settings\Admin\Рабочий стол\ТЕКУЩАЯ РАБОТА СНИКИ\Работа СНИКИ в 2017 году\Издательская деятельность СНИКИ\НД Экология\Картинки к Году экологии\59304424.8tkdj87cdv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ТЕКУЩАЯ РАБОТА СНИКИ\Работа СНИКИ в 2017 году\Издательская деятельность СНИКИ\НД Экология\Картинки к Году экологии\59304424.8tkdj87cdv.W6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F62" w:rsidRPr="00446F62">
        <w:rPr>
          <w:rFonts w:ascii="Times New Roman" w:hAnsi="Times New Roman" w:cs="Times New Roman"/>
          <w:sz w:val="28"/>
          <w:szCs w:val="28"/>
        </w:rPr>
        <w:t xml:space="preserve">Эмблему Года экологии разработало агентство </w:t>
      </w:r>
      <w:proofErr w:type="spellStart"/>
      <w:r w:rsidR="00446F62" w:rsidRPr="00446F62">
        <w:rPr>
          <w:rFonts w:ascii="Times New Roman" w:hAnsi="Times New Roman" w:cs="Times New Roman"/>
          <w:sz w:val="28"/>
          <w:szCs w:val="28"/>
        </w:rPr>
        <w:t>Stellar</w:t>
      </w:r>
      <w:proofErr w:type="spellEnd"/>
      <w:r w:rsidR="00446F62" w:rsidRPr="00446F62">
        <w:rPr>
          <w:rFonts w:ascii="Times New Roman" w:hAnsi="Times New Roman" w:cs="Times New Roman"/>
          <w:sz w:val="28"/>
          <w:szCs w:val="28"/>
        </w:rPr>
        <w:t xml:space="preserve"> по заказу Министерства природных ресурсов и экологии Российской Федерации на безвозмездной</w:t>
      </w:r>
      <w:r w:rsidR="00E1140C">
        <w:rPr>
          <w:rFonts w:ascii="Times New Roman" w:hAnsi="Times New Roman" w:cs="Times New Roman"/>
          <w:sz w:val="28"/>
          <w:szCs w:val="28"/>
        </w:rPr>
        <w:t xml:space="preserve"> </w:t>
      </w:r>
      <w:r w:rsidR="00446F62" w:rsidRPr="00446F62">
        <w:rPr>
          <w:rFonts w:ascii="Times New Roman" w:hAnsi="Times New Roman" w:cs="Times New Roman"/>
          <w:sz w:val="28"/>
          <w:szCs w:val="28"/>
        </w:rPr>
        <w:t>основе.</w:t>
      </w:r>
      <w:r w:rsidR="00E1140C">
        <w:rPr>
          <w:rFonts w:ascii="Times New Roman" w:hAnsi="Times New Roman" w:cs="Times New Roman"/>
          <w:sz w:val="28"/>
          <w:szCs w:val="28"/>
        </w:rPr>
        <w:t xml:space="preserve"> </w:t>
      </w:r>
      <w:r w:rsidR="00446F62" w:rsidRPr="00446F62">
        <w:rPr>
          <w:rFonts w:ascii="Times New Roman" w:hAnsi="Times New Roman" w:cs="Times New Roman"/>
          <w:sz w:val="28"/>
          <w:szCs w:val="28"/>
        </w:rPr>
        <w:t>2017 год объявлен Годом экологии и одновременно Годом особо охраняемых природных территорий, поэтому эмблема представляет одновременно богатство, уникальность объектов природы и усилия по охране окружающей среды на территории</w:t>
      </w:r>
      <w:r w:rsidR="00E1140C">
        <w:rPr>
          <w:rFonts w:ascii="Times New Roman" w:hAnsi="Times New Roman" w:cs="Times New Roman"/>
          <w:sz w:val="28"/>
          <w:szCs w:val="28"/>
        </w:rPr>
        <w:t xml:space="preserve"> </w:t>
      </w:r>
      <w:r w:rsidR="00446F62" w:rsidRPr="00446F62">
        <w:rPr>
          <w:rFonts w:ascii="Times New Roman" w:hAnsi="Times New Roman" w:cs="Times New Roman"/>
          <w:sz w:val="28"/>
          <w:szCs w:val="28"/>
        </w:rPr>
        <w:t>России.</w:t>
      </w:r>
    </w:p>
    <w:p w:rsidR="00427DC6" w:rsidRPr="00446F62" w:rsidRDefault="00E441A2" w:rsidP="009C70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F4704" w:rsidRPr="00446F62">
        <w:rPr>
          <w:rFonts w:ascii="Times New Roman" w:hAnsi="Times New Roman" w:cs="Times New Roman"/>
          <w:sz w:val="28"/>
          <w:szCs w:val="28"/>
          <w:lang w:eastAsia="ru-RU"/>
        </w:rPr>
        <w:t>лан действий в области ООПТ состоит из 168 мероприятий международного, всероссийского и регионального масштаба.</w:t>
      </w:r>
    </w:p>
    <w:p w:rsidR="00E441A2" w:rsidRPr="000710A0" w:rsidRDefault="00427DC6" w:rsidP="009C7053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</w:pPr>
      <w:r w:rsidRPr="000710A0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Вот некоторые из них:</w:t>
      </w:r>
    </w:p>
    <w:p w:rsidR="00E441A2" w:rsidRDefault="00427DC6" w:rsidP="003E6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F62">
        <w:rPr>
          <w:rFonts w:ascii="Times New Roman" w:hAnsi="Times New Roman" w:cs="Times New Roman"/>
          <w:sz w:val="28"/>
          <w:szCs w:val="28"/>
          <w:lang w:eastAsia="ru-RU"/>
        </w:rPr>
        <w:t xml:space="preserve">1. Планируется провести несколько массовых слетов и форумов для освещения экологических вопросов и продвижения экологической культуры среди различных категорий граждан. Для детей и подростков со всей России организуют слет друзей заповедных островов. </w:t>
      </w:r>
      <w:proofErr w:type="gramStart"/>
      <w:r w:rsidRPr="00446F62">
        <w:rPr>
          <w:rFonts w:ascii="Times New Roman" w:hAnsi="Times New Roman" w:cs="Times New Roman"/>
          <w:sz w:val="28"/>
          <w:szCs w:val="28"/>
          <w:lang w:eastAsia="ru-RU"/>
        </w:rPr>
        <w:t xml:space="preserve">Для неравнодушных к проблемам природы россиян организуют несколько форумов и совещаний по вопросам особо охраняемых природных территорий, эколого-просветительской деятельности на ООПТ, охраны крупных млекопитающих и другие. </w:t>
      </w:r>
      <w:proofErr w:type="gramEnd"/>
    </w:p>
    <w:p w:rsidR="00E441A2" w:rsidRDefault="00427DC6" w:rsidP="003E6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F62">
        <w:rPr>
          <w:rFonts w:ascii="Times New Roman" w:hAnsi="Times New Roman" w:cs="Times New Roman"/>
          <w:sz w:val="28"/>
          <w:szCs w:val="28"/>
          <w:lang w:eastAsia="ru-RU"/>
        </w:rPr>
        <w:t>2. Создание пяти дополнительных ООПТ: карельский природный парк «Ладожские шхеры»; ульяновский природный парк «</w:t>
      </w:r>
      <w:proofErr w:type="spellStart"/>
      <w:r w:rsidRPr="00446F62">
        <w:rPr>
          <w:rFonts w:ascii="Times New Roman" w:hAnsi="Times New Roman" w:cs="Times New Roman"/>
          <w:sz w:val="28"/>
          <w:szCs w:val="28"/>
          <w:lang w:eastAsia="ru-RU"/>
        </w:rPr>
        <w:t>Сенгилеевские</w:t>
      </w:r>
      <w:proofErr w:type="spellEnd"/>
      <w:r w:rsidRPr="00446F62">
        <w:rPr>
          <w:rFonts w:ascii="Times New Roman" w:hAnsi="Times New Roman" w:cs="Times New Roman"/>
          <w:sz w:val="28"/>
          <w:szCs w:val="28"/>
          <w:lang w:eastAsia="ru-RU"/>
        </w:rPr>
        <w:t xml:space="preserve"> горы»; заказники на Новосибирских и Соловецких островах; заповедную зону «Васюганскую» на границе Томской и Новосибирской областей. </w:t>
      </w:r>
    </w:p>
    <w:p w:rsidR="00827DCD" w:rsidRDefault="00427DC6" w:rsidP="003E6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F62">
        <w:rPr>
          <w:rFonts w:ascii="Times New Roman" w:hAnsi="Times New Roman" w:cs="Times New Roman"/>
          <w:sz w:val="28"/>
          <w:szCs w:val="28"/>
          <w:lang w:eastAsia="ru-RU"/>
        </w:rPr>
        <w:t>3. Проведение массового марафона по льду озера Байкал. Это мероприятие будет носить международный характер.</w:t>
      </w:r>
    </w:p>
    <w:p w:rsidR="00E441A2" w:rsidRDefault="005038F6" w:rsidP="003E6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F62">
        <w:rPr>
          <w:rFonts w:ascii="Times New Roman" w:hAnsi="Times New Roman" w:cs="Times New Roman"/>
          <w:sz w:val="28"/>
          <w:szCs w:val="28"/>
          <w:lang w:eastAsia="ru-RU"/>
        </w:rPr>
        <w:t>Год экологии в России в цифрах</w:t>
      </w:r>
      <w:r w:rsidR="00E441A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46F62">
        <w:rPr>
          <w:rFonts w:ascii="Times New Roman" w:hAnsi="Times New Roman" w:cs="Times New Roman"/>
          <w:sz w:val="28"/>
          <w:szCs w:val="28"/>
          <w:lang w:eastAsia="ru-RU"/>
        </w:rPr>
        <w:t xml:space="preserve"> минимум 168 мероприятий запланировано на 2017 год; бюджет, предусмотренный для их проведения составит 166 </w:t>
      </w:r>
      <w:proofErr w:type="spellStart"/>
      <w:proofErr w:type="gramStart"/>
      <w:r w:rsidRPr="00446F62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446F62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 12% этой суммы</w:t>
      </w:r>
      <w:r w:rsidR="00E441A2">
        <w:rPr>
          <w:rFonts w:ascii="Times New Roman" w:hAnsi="Times New Roman" w:cs="Times New Roman"/>
          <w:sz w:val="28"/>
          <w:szCs w:val="28"/>
          <w:lang w:eastAsia="ru-RU"/>
        </w:rPr>
        <w:t xml:space="preserve"> – э</w:t>
      </w:r>
      <w:r w:rsidRPr="00446F62">
        <w:rPr>
          <w:rFonts w:ascii="Times New Roman" w:hAnsi="Times New Roman" w:cs="Times New Roman"/>
          <w:sz w:val="28"/>
          <w:szCs w:val="28"/>
          <w:lang w:eastAsia="ru-RU"/>
        </w:rPr>
        <w:t xml:space="preserve">то средства из бюджета РФ. </w:t>
      </w:r>
    </w:p>
    <w:p w:rsidR="00827DCD" w:rsidRDefault="005038F6" w:rsidP="009C70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F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Состояние нашей планеты оставляет желать лучшего. Эксперты говорят об усугублении проблем экологии с каждым годом. Большие надежды возложены на 2017 год</w:t>
      </w:r>
      <w:r w:rsidR="00E441A2">
        <w:rPr>
          <w:rFonts w:ascii="Times New Roman" w:hAnsi="Times New Roman" w:cs="Times New Roman"/>
          <w:sz w:val="28"/>
          <w:szCs w:val="28"/>
          <w:lang w:eastAsia="ru-RU"/>
        </w:rPr>
        <w:t xml:space="preserve"> – г</w:t>
      </w:r>
      <w:r w:rsidRPr="00446F62">
        <w:rPr>
          <w:rFonts w:ascii="Times New Roman" w:hAnsi="Times New Roman" w:cs="Times New Roman"/>
          <w:sz w:val="28"/>
          <w:szCs w:val="28"/>
          <w:lang w:eastAsia="ru-RU"/>
        </w:rPr>
        <w:t xml:space="preserve">од экологии и ООПТ. Самое время изменить экологическую ситуацию в России, позаботиться о заповедниках, заняться оздоровлением водных ресурсов и воздуха, начать пользоваться возобновляемой системой энергоснабжения и раздельной утилизацией отходов. </w:t>
      </w:r>
    </w:p>
    <w:p w:rsidR="0067446E" w:rsidRPr="00446F62" w:rsidRDefault="0067446E" w:rsidP="009C70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F62">
        <w:rPr>
          <w:rFonts w:ascii="Times New Roman" w:hAnsi="Times New Roman" w:cs="Times New Roman"/>
          <w:sz w:val="28"/>
          <w:szCs w:val="28"/>
        </w:rPr>
        <w:t>Мероприятия Года экологии будут проводить</w:t>
      </w:r>
      <w:r w:rsidR="00E441A2">
        <w:rPr>
          <w:rFonts w:ascii="Times New Roman" w:hAnsi="Times New Roman" w:cs="Times New Roman"/>
          <w:sz w:val="28"/>
          <w:szCs w:val="28"/>
        </w:rPr>
        <w:t>ся в следующих главных областях.</w:t>
      </w:r>
    </w:p>
    <w:p w:rsidR="0067446E" w:rsidRPr="000710A0" w:rsidRDefault="0067446E" w:rsidP="009C7053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0710A0">
        <w:rPr>
          <w:rFonts w:ascii="Times New Roman" w:hAnsi="Times New Roman" w:cs="Times New Roman"/>
          <w:b/>
          <w:color w:val="00B050"/>
          <w:sz w:val="32"/>
          <w:szCs w:val="32"/>
        </w:rPr>
        <w:t>Совершенствование законодательства</w:t>
      </w:r>
      <w:r w:rsidR="00E441A2" w:rsidRPr="000710A0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67446E" w:rsidRPr="00446F62" w:rsidRDefault="0067446E" w:rsidP="009C70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F62">
        <w:rPr>
          <w:rFonts w:ascii="Times New Roman" w:hAnsi="Times New Roman" w:cs="Times New Roman"/>
          <w:sz w:val="28"/>
          <w:szCs w:val="28"/>
        </w:rPr>
        <w:t>В</w:t>
      </w:r>
      <w:r w:rsidR="00E441A2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>2017 году будет осуществляться практическая реализац</w:t>
      </w:r>
      <w:r w:rsidR="00E441A2">
        <w:rPr>
          <w:rFonts w:ascii="Times New Roman" w:hAnsi="Times New Roman" w:cs="Times New Roman"/>
          <w:sz w:val="28"/>
          <w:szCs w:val="28"/>
        </w:rPr>
        <w:t xml:space="preserve">ия изменений законодательства в </w:t>
      </w:r>
      <w:r w:rsidRPr="00446F62">
        <w:rPr>
          <w:rFonts w:ascii="Times New Roman" w:hAnsi="Times New Roman" w:cs="Times New Roman"/>
          <w:sz w:val="28"/>
          <w:szCs w:val="28"/>
        </w:rPr>
        <w:t>сфере экологии, которые разрабатывались в предшествующие годы.</w:t>
      </w:r>
      <w:r w:rsidR="00580938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>Изменения затронут водный, лесной, земельный кодексы России и</w:t>
      </w:r>
      <w:r w:rsidR="00580938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>многие федеральные законы, регламентирующие данную сферу.</w:t>
      </w:r>
      <w:r w:rsidR="00580938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>По</w:t>
      </w:r>
      <w:r w:rsidR="00580938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>этой причине 2017 станет годом экологических реформ. Произойдёт совершенствование нормативно-правовых основ, регулирующих сферу экологии, и</w:t>
      </w:r>
      <w:r w:rsidR="00580938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>практическое применение уже разработанных норм.</w:t>
      </w:r>
    </w:p>
    <w:p w:rsidR="0067446E" w:rsidRPr="000710A0" w:rsidRDefault="0067446E" w:rsidP="009C7053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0710A0">
        <w:rPr>
          <w:rFonts w:ascii="Times New Roman" w:hAnsi="Times New Roman" w:cs="Times New Roman"/>
          <w:b/>
          <w:color w:val="00B050"/>
          <w:sz w:val="32"/>
          <w:szCs w:val="32"/>
        </w:rPr>
        <w:t>Переход на</w:t>
      </w:r>
      <w:r w:rsidR="00580938" w:rsidRPr="000710A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Pr="000710A0">
        <w:rPr>
          <w:rFonts w:ascii="Times New Roman" w:hAnsi="Times New Roman" w:cs="Times New Roman"/>
          <w:b/>
          <w:color w:val="00B050"/>
          <w:sz w:val="32"/>
          <w:szCs w:val="32"/>
        </w:rPr>
        <w:t>наилучшие доступные технологии</w:t>
      </w:r>
      <w:r w:rsidR="00580938" w:rsidRPr="000710A0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67446E" w:rsidRDefault="0067446E" w:rsidP="009C70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F62">
        <w:rPr>
          <w:rFonts w:ascii="Times New Roman" w:hAnsi="Times New Roman" w:cs="Times New Roman"/>
          <w:sz w:val="28"/>
          <w:szCs w:val="28"/>
        </w:rPr>
        <w:t>В</w:t>
      </w:r>
      <w:r w:rsidR="00580938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>план Года экологии включено 64</w:t>
      </w:r>
      <w:r w:rsidR="00580938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>природоохранных мероприятия, реализуемых 21</w:t>
      </w:r>
      <w:r w:rsidR="00580938">
        <w:rPr>
          <w:rFonts w:ascii="Times New Roman" w:hAnsi="Times New Roman" w:cs="Times New Roman"/>
          <w:sz w:val="28"/>
          <w:szCs w:val="28"/>
        </w:rPr>
        <w:t xml:space="preserve"> крупным предприятием в 22 </w:t>
      </w:r>
      <w:r w:rsidRPr="00446F62">
        <w:rPr>
          <w:rFonts w:ascii="Times New Roman" w:hAnsi="Times New Roman" w:cs="Times New Roman"/>
          <w:sz w:val="28"/>
          <w:szCs w:val="28"/>
        </w:rPr>
        <w:t>субъектах Российской Федерации.</w:t>
      </w:r>
      <w:r w:rsidR="00AE085A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 xml:space="preserve">Планируемое снижение </w:t>
      </w:r>
      <w:r w:rsidR="00AE085A">
        <w:rPr>
          <w:rFonts w:ascii="Times New Roman" w:hAnsi="Times New Roman" w:cs="Times New Roman"/>
          <w:sz w:val="28"/>
          <w:szCs w:val="28"/>
        </w:rPr>
        <w:t xml:space="preserve">выбросов загрязняющих веществ в </w:t>
      </w:r>
      <w:r w:rsidRPr="00446F62">
        <w:rPr>
          <w:rFonts w:ascii="Times New Roman" w:hAnsi="Times New Roman" w:cs="Times New Roman"/>
          <w:sz w:val="28"/>
          <w:szCs w:val="28"/>
        </w:rPr>
        <w:t>окружающую среду составит свыше 70</w:t>
      </w:r>
      <w:r w:rsidR="00AE085A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>тыс. тонн в</w:t>
      </w:r>
      <w:r w:rsidR="00AE085A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>год.</w:t>
      </w:r>
      <w:r w:rsidR="00AE085A">
        <w:rPr>
          <w:rFonts w:ascii="Times New Roman" w:hAnsi="Times New Roman" w:cs="Times New Roman"/>
          <w:sz w:val="28"/>
          <w:szCs w:val="28"/>
        </w:rPr>
        <w:t xml:space="preserve"> Минприроды России и </w:t>
      </w:r>
      <w:proofErr w:type="spellStart"/>
      <w:r w:rsidRPr="00446F62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446F62">
        <w:rPr>
          <w:rFonts w:ascii="Times New Roman" w:hAnsi="Times New Roman" w:cs="Times New Roman"/>
          <w:sz w:val="28"/>
          <w:szCs w:val="28"/>
        </w:rPr>
        <w:t xml:space="preserve"> уже подписано 25</w:t>
      </w:r>
      <w:r w:rsidR="00AE085A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>соглашений о</w:t>
      </w:r>
      <w:r w:rsidR="00AE085A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>реал</w:t>
      </w:r>
      <w:r w:rsidR="00AE085A">
        <w:rPr>
          <w:rFonts w:ascii="Times New Roman" w:hAnsi="Times New Roman" w:cs="Times New Roman"/>
          <w:sz w:val="28"/>
          <w:szCs w:val="28"/>
        </w:rPr>
        <w:t xml:space="preserve">изации экологических программ с </w:t>
      </w:r>
      <w:r w:rsidRPr="00446F62">
        <w:rPr>
          <w:rFonts w:ascii="Times New Roman" w:hAnsi="Times New Roman" w:cs="Times New Roman"/>
          <w:sz w:val="28"/>
          <w:szCs w:val="28"/>
        </w:rPr>
        <w:t>предприятиями на</w:t>
      </w:r>
      <w:r w:rsidR="00AE085A">
        <w:rPr>
          <w:rFonts w:ascii="Times New Roman" w:hAnsi="Times New Roman" w:cs="Times New Roman"/>
          <w:sz w:val="28"/>
          <w:szCs w:val="28"/>
        </w:rPr>
        <w:t xml:space="preserve"> сумму 24 млрд. руб. и </w:t>
      </w:r>
      <w:r w:rsidRPr="00446F62">
        <w:rPr>
          <w:rFonts w:ascii="Times New Roman" w:hAnsi="Times New Roman" w:cs="Times New Roman"/>
          <w:sz w:val="28"/>
          <w:szCs w:val="28"/>
        </w:rPr>
        <w:t>планируется заключить еще 13</w:t>
      </w:r>
      <w:r w:rsidR="00AE085A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>соглашений.</w:t>
      </w:r>
    </w:p>
    <w:p w:rsidR="007D7582" w:rsidRDefault="007D7582" w:rsidP="009C70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582" w:rsidRPr="00446F62" w:rsidRDefault="007D7582" w:rsidP="009C70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1CD" w:rsidRPr="000710A0" w:rsidRDefault="00DB71CD" w:rsidP="009C7053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0710A0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Совершенствование управления отходами</w:t>
      </w:r>
      <w:r w:rsidR="00AE085A" w:rsidRPr="000710A0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DB71CD" w:rsidRPr="00446F62" w:rsidRDefault="00882798" w:rsidP="009C70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году в </w:t>
      </w:r>
      <w:r w:rsidR="00DB71CD" w:rsidRPr="00446F62">
        <w:rPr>
          <w:rFonts w:ascii="Times New Roman" w:hAnsi="Times New Roman" w:cs="Times New Roman"/>
          <w:sz w:val="28"/>
          <w:szCs w:val="28"/>
        </w:rPr>
        <w:t xml:space="preserve">России будет </w:t>
      </w:r>
      <w:proofErr w:type="spellStart"/>
      <w:r w:rsidR="00DB71CD" w:rsidRPr="00446F62">
        <w:rPr>
          <w:rFonts w:ascii="Times New Roman" w:hAnsi="Times New Roman" w:cs="Times New Roman"/>
          <w:sz w:val="28"/>
          <w:szCs w:val="28"/>
        </w:rPr>
        <w:t>рекультивировано</w:t>
      </w:r>
      <w:proofErr w:type="spellEnd"/>
      <w:r w:rsidR="00DB71CD" w:rsidRPr="00446F62">
        <w:rPr>
          <w:rFonts w:ascii="Times New Roman" w:hAnsi="Times New Roman" w:cs="Times New Roman"/>
          <w:sz w:val="28"/>
          <w:szCs w:val="28"/>
        </w:rPr>
        <w:t xml:space="preserve"> более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1CD" w:rsidRPr="00446F62">
        <w:rPr>
          <w:rFonts w:ascii="Times New Roman" w:hAnsi="Times New Roman" w:cs="Times New Roman"/>
          <w:sz w:val="28"/>
          <w:szCs w:val="28"/>
        </w:rPr>
        <w:t>полигонов бытовых отходов.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B71CD" w:rsidRPr="00446F62">
        <w:rPr>
          <w:rFonts w:ascii="Times New Roman" w:hAnsi="Times New Roman" w:cs="Times New Roman"/>
          <w:sz w:val="28"/>
          <w:szCs w:val="28"/>
        </w:rPr>
        <w:t>десятках регионов будут открыты новые мусоросортировочные, мусороперерабатывающие комплексы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1CD" w:rsidRPr="00446F62">
        <w:rPr>
          <w:rFonts w:ascii="Times New Roman" w:hAnsi="Times New Roman" w:cs="Times New Roman"/>
          <w:sz w:val="28"/>
          <w:szCs w:val="28"/>
        </w:rPr>
        <w:t>центры обращения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1CD" w:rsidRPr="00446F62">
        <w:rPr>
          <w:rFonts w:ascii="Times New Roman" w:hAnsi="Times New Roman" w:cs="Times New Roman"/>
          <w:sz w:val="28"/>
          <w:szCs w:val="28"/>
        </w:rPr>
        <w:t>отходами.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1CD" w:rsidRPr="00446F62">
        <w:rPr>
          <w:rFonts w:ascii="Times New Roman" w:hAnsi="Times New Roman" w:cs="Times New Roman"/>
          <w:sz w:val="28"/>
          <w:szCs w:val="28"/>
        </w:rPr>
        <w:t>всех регионах страны будет продолжено внедрение системы сбора ртутьсодержащих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1CD" w:rsidRPr="00446F62">
        <w:rPr>
          <w:rFonts w:ascii="Times New Roman" w:hAnsi="Times New Roman" w:cs="Times New Roman"/>
          <w:sz w:val="28"/>
          <w:szCs w:val="28"/>
        </w:rPr>
        <w:t>опасных отходов.</w:t>
      </w:r>
      <w:r>
        <w:rPr>
          <w:rFonts w:ascii="Times New Roman" w:hAnsi="Times New Roman" w:cs="Times New Roman"/>
          <w:sz w:val="28"/>
          <w:szCs w:val="28"/>
        </w:rPr>
        <w:t xml:space="preserve"> В Московской области и </w:t>
      </w:r>
      <w:r w:rsidR="00DB71CD" w:rsidRPr="00446F62">
        <w:rPr>
          <w:rFonts w:ascii="Times New Roman" w:hAnsi="Times New Roman" w:cs="Times New Roman"/>
          <w:sz w:val="28"/>
          <w:szCs w:val="28"/>
        </w:rPr>
        <w:t xml:space="preserve">Казани планируется запуск инновационного </w:t>
      </w:r>
      <w:proofErr w:type="spellStart"/>
      <w:r w:rsidR="00DB71CD" w:rsidRPr="00446F62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="00DB71CD" w:rsidRPr="00446F62">
        <w:rPr>
          <w:rFonts w:ascii="Times New Roman" w:hAnsi="Times New Roman" w:cs="Times New Roman"/>
          <w:sz w:val="28"/>
          <w:szCs w:val="28"/>
        </w:rPr>
        <w:t xml:space="preserve"> проекта «Нулевое захоронение отходов». Будет продолжено формирование рыночных условий для активного введения раздельного сбора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1CD" w:rsidRPr="000710A0" w:rsidRDefault="00DB71CD" w:rsidP="009C7053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0710A0">
        <w:rPr>
          <w:rFonts w:ascii="Times New Roman" w:hAnsi="Times New Roman" w:cs="Times New Roman"/>
          <w:b/>
          <w:color w:val="00B050"/>
          <w:sz w:val="32"/>
          <w:szCs w:val="32"/>
        </w:rPr>
        <w:t>Особо охраняемые природные территории</w:t>
      </w:r>
      <w:r w:rsidR="00882798" w:rsidRPr="000710A0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DB71CD" w:rsidRPr="00446F62" w:rsidRDefault="00882798" w:rsidP="009C70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будет создано 7 </w:t>
      </w:r>
      <w:r w:rsidR="00DB71CD" w:rsidRPr="00446F62">
        <w:rPr>
          <w:rFonts w:ascii="Times New Roman" w:hAnsi="Times New Roman" w:cs="Times New Roman"/>
          <w:sz w:val="28"/>
          <w:szCs w:val="28"/>
        </w:rPr>
        <w:t>национальных парков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1CD" w:rsidRPr="00446F62">
        <w:rPr>
          <w:rFonts w:ascii="Times New Roman" w:hAnsi="Times New Roman" w:cs="Times New Roman"/>
          <w:sz w:val="28"/>
          <w:szCs w:val="28"/>
        </w:rPr>
        <w:t>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природных заповедника и 2 </w:t>
      </w:r>
      <w:r w:rsidR="00DB71CD" w:rsidRPr="00446F62">
        <w:rPr>
          <w:rFonts w:ascii="Times New Roman" w:hAnsi="Times New Roman" w:cs="Times New Roman"/>
          <w:sz w:val="28"/>
          <w:szCs w:val="28"/>
        </w:rPr>
        <w:t>федеральных заказника.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1CD" w:rsidRPr="00446F62">
        <w:rPr>
          <w:rFonts w:ascii="Times New Roman" w:hAnsi="Times New Roman" w:cs="Times New Roman"/>
          <w:sz w:val="28"/>
          <w:szCs w:val="28"/>
        </w:rPr>
        <w:t>Произойдет расширение территории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1CD" w:rsidRPr="00446F62">
        <w:rPr>
          <w:rFonts w:ascii="Times New Roman" w:hAnsi="Times New Roman" w:cs="Times New Roman"/>
          <w:sz w:val="28"/>
          <w:szCs w:val="28"/>
        </w:rPr>
        <w:t>существующих ООПТ федерального значения: Национал</w:t>
      </w:r>
      <w:r>
        <w:rPr>
          <w:rFonts w:ascii="Times New Roman" w:hAnsi="Times New Roman" w:cs="Times New Roman"/>
          <w:sz w:val="28"/>
          <w:szCs w:val="28"/>
        </w:rPr>
        <w:t xml:space="preserve">ьного парка «Русская Арктика» и </w:t>
      </w:r>
      <w:r w:rsidR="00DB71CD" w:rsidRPr="00446F62">
        <w:rPr>
          <w:rFonts w:ascii="Times New Roman" w:hAnsi="Times New Roman" w:cs="Times New Roman"/>
          <w:sz w:val="28"/>
          <w:szCs w:val="28"/>
        </w:rPr>
        <w:t>Кавказского природного биосферного заповедника.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B71CD" w:rsidRPr="00446F62">
        <w:rPr>
          <w:rFonts w:ascii="Times New Roman" w:hAnsi="Times New Roman" w:cs="Times New Roman"/>
          <w:sz w:val="28"/>
          <w:szCs w:val="28"/>
        </w:rPr>
        <w:t>течение ближайших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1CD" w:rsidRPr="00446F62">
        <w:rPr>
          <w:rFonts w:ascii="Times New Roman" w:hAnsi="Times New Roman" w:cs="Times New Roman"/>
          <w:sz w:val="28"/>
          <w:szCs w:val="28"/>
        </w:rPr>
        <w:t>лет площадь федера</w:t>
      </w:r>
      <w:r>
        <w:rPr>
          <w:rFonts w:ascii="Times New Roman" w:hAnsi="Times New Roman" w:cs="Times New Roman"/>
          <w:sz w:val="28"/>
          <w:szCs w:val="28"/>
        </w:rPr>
        <w:t xml:space="preserve">льных ООПТ России увеличится на </w:t>
      </w:r>
      <w:r w:rsidR="00DB71CD" w:rsidRPr="00446F62">
        <w:rPr>
          <w:rFonts w:ascii="Times New Roman" w:hAnsi="Times New Roman" w:cs="Times New Roman"/>
          <w:sz w:val="28"/>
          <w:szCs w:val="28"/>
        </w:rPr>
        <w:t>18%.</w:t>
      </w:r>
    </w:p>
    <w:p w:rsidR="00DB71CD" w:rsidRPr="000710A0" w:rsidRDefault="00DB71CD" w:rsidP="009C7053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0710A0">
        <w:rPr>
          <w:rFonts w:ascii="Times New Roman" w:hAnsi="Times New Roman" w:cs="Times New Roman"/>
          <w:b/>
          <w:color w:val="00B050"/>
          <w:sz w:val="32"/>
          <w:szCs w:val="32"/>
        </w:rPr>
        <w:t>Охрана водных ресурсов</w:t>
      </w:r>
      <w:r w:rsidR="00882798" w:rsidRPr="000710A0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497338" w:rsidRPr="00446F62" w:rsidRDefault="00DB71CD" w:rsidP="008306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F62">
        <w:rPr>
          <w:rFonts w:ascii="Times New Roman" w:hAnsi="Times New Roman" w:cs="Times New Roman"/>
          <w:sz w:val="28"/>
          <w:szCs w:val="28"/>
        </w:rPr>
        <w:t>В</w:t>
      </w:r>
      <w:r w:rsidR="00882798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>план Года экологии включено более 70</w:t>
      </w:r>
      <w:r w:rsidR="00882798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>мероприятий, касающихся охраны водных объектов.</w:t>
      </w:r>
    </w:p>
    <w:p w:rsidR="00446F62" w:rsidRPr="000710A0" w:rsidRDefault="00446F62" w:rsidP="009C7053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0710A0">
        <w:rPr>
          <w:rFonts w:ascii="Times New Roman" w:hAnsi="Times New Roman" w:cs="Times New Roman"/>
          <w:b/>
          <w:color w:val="00B050"/>
          <w:sz w:val="32"/>
          <w:szCs w:val="32"/>
        </w:rPr>
        <w:t>Охрана лесных ресурсов и</w:t>
      </w:r>
      <w:r w:rsidR="00882798" w:rsidRPr="000710A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0710A0">
        <w:rPr>
          <w:rFonts w:ascii="Times New Roman" w:hAnsi="Times New Roman" w:cs="Times New Roman"/>
          <w:b/>
          <w:color w:val="00B050"/>
          <w:sz w:val="32"/>
          <w:szCs w:val="32"/>
        </w:rPr>
        <w:t>лесовосстановление</w:t>
      </w:r>
      <w:proofErr w:type="spellEnd"/>
      <w:r w:rsidR="00882798" w:rsidRPr="000710A0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446F62" w:rsidRPr="00446F62" w:rsidRDefault="00446F62" w:rsidP="009C70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F62">
        <w:rPr>
          <w:rFonts w:ascii="Times New Roman" w:hAnsi="Times New Roman" w:cs="Times New Roman"/>
          <w:sz w:val="28"/>
          <w:szCs w:val="28"/>
        </w:rPr>
        <w:t>В</w:t>
      </w:r>
      <w:r w:rsidR="00882798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>2017 году планируется восстановить 800</w:t>
      </w:r>
      <w:r w:rsidR="00882798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>тыс. га</w:t>
      </w:r>
      <w:r w:rsidR="00882798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>лесов на</w:t>
      </w:r>
      <w:r w:rsidR="00882798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>территории страны.</w:t>
      </w:r>
      <w:r w:rsidR="00882798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>В</w:t>
      </w:r>
      <w:r w:rsidR="00882798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 xml:space="preserve">том числе будет продолжено </w:t>
      </w:r>
      <w:proofErr w:type="spellStart"/>
      <w:r w:rsidRPr="00446F62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Pr="00446F62">
        <w:rPr>
          <w:rFonts w:ascii="Times New Roman" w:hAnsi="Times New Roman" w:cs="Times New Roman"/>
          <w:sz w:val="28"/>
          <w:szCs w:val="28"/>
        </w:rPr>
        <w:t xml:space="preserve"> на</w:t>
      </w:r>
      <w:r w:rsidR="00882798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>Байкальской природной территории, пострадавшей от</w:t>
      </w:r>
      <w:r w:rsidR="00882798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>природных пожаров 2015</w:t>
      </w:r>
      <w:r w:rsidR="00882798">
        <w:rPr>
          <w:rFonts w:ascii="Times New Roman" w:hAnsi="Times New Roman" w:cs="Times New Roman"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sz w:val="28"/>
          <w:szCs w:val="28"/>
        </w:rPr>
        <w:t>года.</w:t>
      </w:r>
    </w:p>
    <w:p w:rsidR="00446F62" w:rsidRPr="000710A0" w:rsidRDefault="00446F62" w:rsidP="009C7053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0710A0">
        <w:rPr>
          <w:rFonts w:ascii="Times New Roman" w:hAnsi="Times New Roman" w:cs="Times New Roman"/>
          <w:b/>
          <w:color w:val="00B050"/>
          <w:sz w:val="32"/>
          <w:szCs w:val="32"/>
        </w:rPr>
        <w:t>Охрана животного мира</w:t>
      </w:r>
      <w:r w:rsidR="00882798" w:rsidRPr="000710A0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446F62" w:rsidRDefault="00446F62" w:rsidP="009C705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F62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882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bCs/>
          <w:sz w:val="28"/>
          <w:szCs w:val="28"/>
        </w:rPr>
        <w:t xml:space="preserve">2017 году продолжится выполнение программы </w:t>
      </w:r>
      <w:proofErr w:type="spellStart"/>
      <w:r w:rsidRPr="00446F62">
        <w:rPr>
          <w:rFonts w:ascii="Times New Roman" w:hAnsi="Times New Roman" w:cs="Times New Roman"/>
          <w:bCs/>
          <w:sz w:val="28"/>
          <w:szCs w:val="28"/>
        </w:rPr>
        <w:t>реинтродукции</w:t>
      </w:r>
      <w:proofErr w:type="spellEnd"/>
      <w:r w:rsidRPr="00446F6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82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bCs/>
          <w:sz w:val="28"/>
          <w:szCs w:val="28"/>
        </w:rPr>
        <w:t>естественную среду таких редких видов как европейский зубр, переднеазиатский леопард и</w:t>
      </w:r>
      <w:r w:rsidR="00882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bCs/>
          <w:sz w:val="28"/>
          <w:szCs w:val="28"/>
        </w:rPr>
        <w:t>лошадь Пржевальского.</w:t>
      </w:r>
      <w:r w:rsidR="00882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F62">
        <w:rPr>
          <w:rFonts w:ascii="Times New Roman" w:hAnsi="Times New Roman" w:cs="Times New Roman"/>
          <w:bCs/>
          <w:sz w:val="28"/>
          <w:szCs w:val="28"/>
        </w:rPr>
        <w:t>Запланировано издание нового тома Красной книги России «Животные».</w:t>
      </w:r>
    </w:p>
    <w:p w:rsidR="0083069C" w:rsidRPr="00446F62" w:rsidRDefault="0083069C" w:rsidP="0083069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334000" cy="3313545"/>
            <wp:effectExtent l="19050" t="0" r="0" b="0"/>
            <wp:docPr id="7" name="Рисунок 7" descr="C:\Documents and Settings\Admin\Рабочий стол\ТЕКУЩАЯ РАБОТА СНИКИ\Работа СНИКИ в 2017 году\Издательская деятельность СНИКИ\НД Экология\Картинки к Году экологии\6f4801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ТЕКУЩАЯ РАБОТА СНИКИ\Работа СНИКИ в 2017 году\Издательская деятельность СНИКИ\НД Экология\Картинки к Году экологии\6f4801c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917" cy="331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F62" w:rsidRPr="000710A0" w:rsidRDefault="00882798" w:rsidP="009C7053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0710A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Экологическое просвещение и </w:t>
      </w:r>
      <w:r w:rsidR="00446F62" w:rsidRPr="000710A0">
        <w:rPr>
          <w:rFonts w:ascii="Times New Roman" w:hAnsi="Times New Roman" w:cs="Times New Roman"/>
          <w:b/>
          <w:color w:val="00B050"/>
          <w:sz w:val="32"/>
          <w:szCs w:val="32"/>
        </w:rPr>
        <w:t>региональные программы</w:t>
      </w:r>
      <w:r w:rsidRPr="000710A0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446F62" w:rsidRDefault="00882798" w:rsidP="009C70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46F62" w:rsidRPr="00446F62">
        <w:rPr>
          <w:rFonts w:ascii="Times New Roman" w:hAnsi="Times New Roman" w:cs="Times New Roman"/>
          <w:sz w:val="28"/>
          <w:szCs w:val="28"/>
        </w:rPr>
        <w:t>планом мероприятий,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F62" w:rsidRPr="00446F62">
        <w:rPr>
          <w:rFonts w:ascii="Times New Roman" w:hAnsi="Times New Roman" w:cs="Times New Roman"/>
          <w:sz w:val="28"/>
          <w:szCs w:val="28"/>
        </w:rPr>
        <w:t>2017 году буде</w:t>
      </w:r>
      <w:r>
        <w:rPr>
          <w:rFonts w:ascii="Times New Roman" w:hAnsi="Times New Roman" w:cs="Times New Roman"/>
          <w:sz w:val="28"/>
          <w:szCs w:val="28"/>
        </w:rPr>
        <w:t xml:space="preserve">т проведен цикл всероссийских и региональных совещаний по </w:t>
      </w:r>
      <w:r w:rsidR="00446F62" w:rsidRPr="00446F62">
        <w:rPr>
          <w:rFonts w:ascii="Times New Roman" w:hAnsi="Times New Roman" w:cs="Times New Roman"/>
          <w:sz w:val="28"/>
          <w:szCs w:val="28"/>
        </w:rPr>
        <w:t>обсуждению</w:t>
      </w:r>
      <w:r>
        <w:rPr>
          <w:rFonts w:ascii="Times New Roman" w:hAnsi="Times New Roman" w:cs="Times New Roman"/>
          <w:sz w:val="28"/>
          <w:szCs w:val="28"/>
        </w:rPr>
        <w:t xml:space="preserve"> наиболее актуальных вопросов в </w:t>
      </w:r>
      <w:r w:rsidR="00446F62" w:rsidRPr="00446F62">
        <w:rPr>
          <w:rFonts w:ascii="Times New Roman" w:hAnsi="Times New Roman" w:cs="Times New Roman"/>
          <w:sz w:val="28"/>
          <w:szCs w:val="28"/>
        </w:rPr>
        <w:t>сфере развития экологии.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F62" w:rsidRPr="00446F62">
        <w:rPr>
          <w:rFonts w:ascii="Times New Roman" w:hAnsi="Times New Roman" w:cs="Times New Roman"/>
          <w:sz w:val="28"/>
          <w:szCs w:val="28"/>
        </w:rPr>
        <w:t>Планируются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циклы конференций, форумов и </w:t>
      </w:r>
      <w:r w:rsidR="00446F62" w:rsidRPr="00446F62">
        <w:rPr>
          <w:rFonts w:ascii="Times New Roman" w:hAnsi="Times New Roman" w:cs="Times New Roman"/>
          <w:sz w:val="28"/>
          <w:szCs w:val="28"/>
        </w:rPr>
        <w:t>круглых столов. Пройдут экологические конкурсы среди школьников, фестивали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F62" w:rsidRPr="00446F62">
        <w:rPr>
          <w:rFonts w:ascii="Times New Roman" w:hAnsi="Times New Roman" w:cs="Times New Roman"/>
          <w:sz w:val="28"/>
          <w:szCs w:val="28"/>
        </w:rPr>
        <w:t>слёты, будут организованы фотовыставки, проведены волонтерские акции</w:t>
      </w:r>
      <w:r>
        <w:rPr>
          <w:rFonts w:ascii="Times New Roman" w:hAnsi="Times New Roman" w:cs="Times New Roman"/>
          <w:sz w:val="28"/>
          <w:szCs w:val="28"/>
        </w:rPr>
        <w:t xml:space="preserve">, организована работа детских и </w:t>
      </w:r>
      <w:r w:rsidR="00446F62" w:rsidRPr="00446F62">
        <w:rPr>
          <w:rFonts w:ascii="Times New Roman" w:hAnsi="Times New Roman" w:cs="Times New Roman"/>
          <w:sz w:val="28"/>
          <w:szCs w:val="28"/>
        </w:rPr>
        <w:t>подростковых лагерей.</w:t>
      </w:r>
    </w:p>
    <w:p w:rsidR="000D7F1F" w:rsidRDefault="000D7F1F" w:rsidP="009C70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 по данным исследованиям, почти все россияне гордятся родной природой, но лишь 1% россиян ей помогает, участвует в её сохранении? Эту ситуацию отметил в начале Года экологии WWF России. Как отмечают в фонде, поводом стали цифры из нескольких исследований. Согласно данным, полученным "</w:t>
      </w:r>
      <w:proofErr w:type="spellStart"/>
      <w:proofErr w:type="gramStart"/>
      <w:r w:rsidRPr="000D7F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Левада-центром</w:t>
      </w:r>
      <w:proofErr w:type="spellEnd"/>
      <w:proofErr w:type="gramEnd"/>
      <w:r w:rsidRPr="000D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2014 году, главным </w:t>
      </w:r>
      <w:r w:rsidRPr="000D7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гордости россиян являются именно природные богатства страны. А согласно другому исследованию, опубликованному Фондом поддержки и развития филантропии "КАФ" в октябре 2016 года, в пересчете на все население России только 1% граждан вносит вклад в сохранение этих самых природных богатств, делая благотворительные пожертвования.</w:t>
      </w:r>
    </w:p>
    <w:p w:rsidR="002A4805" w:rsidRPr="000710A0" w:rsidRDefault="002A4805" w:rsidP="002A4805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0710A0">
        <w:rPr>
          <w:rFonts w:ascii="Times New Roman" w:hAnsi="Times New Roman" w:cs="Times New Roman"/>
          <w:b/>
          <w:color w:val="00B050"/>
          <w:sz w:val="32"/>
          <w:szCs w:val="32"/>
        </w:rPr>
        <w:t>Особо охраняемые природные территории.</w:t>
      </w:r>
    </w:p>
    <w:p w:rsidR="002A4805" w:rsidRDefault="002A4805" w:rsidP="002A48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805">
        <w:rPr>
          <w:rFonts w:ascii="Times New Roman" w:hAnsi="Times New Roman" w:cs="Times New Roman"/>
          <w:sz w:val="28"/>
          <w:szCs w:val="28"/>
        </w:rPr>
        <w:t>Немногие знают, но всю информацию о российских особо охраняемых природных территориях можно найти на одном сайте. Если вам нужны какие-либо сведения о заповедниках, заказниках, национальных парках нашей страны - зайдите на информационно-справочный портал «ООПТ России».</w:t>
      </w:r>
    </w:p>
    <w:p w:rsidR="002A4805" w:rsidRDefault="002A4805" w:rsidP="002A48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805">
        <w:rPr>
          <w:rFonts w:ascii="Times New Roman" w:hAnsi="Times New Roman" w:cs="Times New Roman"/>
          <w:sz w:val="28"/>
          <w:szCs w:val="28"/>
        </w:rPr>
        <w:t xml:space="preserve">Справочная система «ООПТ России» предоставляет информацию по 102 заповедникам, 39 национальным паркам и 68 федеральным заказникам РФ. </w:t>
      </w:r>
      <w:proofErr w:type="gramStart"/>
      <w:r w:rsidRPr="002A4805">
        <w:rPr>
          <w:rFonts w:ascii="Times New Roman" w:hAnsi="Times New Roman" w:cs="Times New Roman"/>
          <w:sz w:val="28"/>
          <w:szCs w:val="28"/>
        </w:rPr>
        <w:t>Найти сведения об интересующей ООПТ можно с помощью карты или алфавитных списков.</w:t>
      </w:r>
      <w:proofErr w:type="gramEnd"/>
    </w:p>
    <w:p w:rsidR="008E33B0" w:rsidRDefault="008E33B0" w:rsidP="008E3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4875" cy="4594101"/>
            <wp:effectExtent l="19050" t="0" r="9525" b="0"/>
            <wp:docPr id="2" name="Рисунок 1" descr="C:\Documents and Settings\Admin\Рабочий стол\ТЕКУЩАЯ РАБОТА СНИКИ\Работа СНИКИ в 2017 году\Издательская деятельность СНИКИ\НД Экология\Картинки к Году экологии\2017-02-13_11-29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ЕКУЩАЯ РАБОТА СНИКИ\Работа СНИКИ в 2017 году\Издательская деятельность СНИКИ\НД Экология\Картинки к Году экологии\2017-02-13_11-29-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68" cy="461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805" w:rsidRDefault="002A4805" w:rsidP="002A48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805">
        <w:rPr>
          <w:rFonts w:ascii="Times New Roman" w:hAnsi="Times New Roman" w:cs="Times New Roman"/>
          <w:sz w:val="28"/>
          <w:szCs w:val="28"/>
        </w:rPr>
        <w:lastRenderedPageBreak/>
        <w:t>Кроме этого, «ООПТ России» содержит обширные справочные базы знаний, карты, тексты Красных книг различных областей России, библиотеку научных публикаций.</w:t>
      </w:r>
    </w:p>
    <w:p w:rsidR="00B34E55" w:rsidRDefault="00B34E55" w:rsidP="00B34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3752850"/>
            <wp:effectExtent l="19050" t="0" r="0" b="0"/>
            <wp:docPr id="8" name="Рисунок 8" descr="C:\Documents and Settings\Admin\Рабочий стол\ТЕКУЩАЯ РАБОТА СНИКИ\Работа СНИКИ в 2017 году\Издательская деятельность СНИКИ\НД Экология\Картинки к Году экологии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ТЕКУЩАЯ РАБОТА СНИКИ\Работа СНИКИ в 2017 году\Издательская деятельность СНИКИ\НД Экология\Картинки к Году экологии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A8E" w:rsidRPr="00E91A8E" w:rsidRDefault="00E91A8E" w:rsidP="00E91A8E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91A8E">
        <w:rPr>
          <w:rFonts w:ascii="Times New Roman" w:hAnsi="Times New Roman" w:cs="Times New Roman"/>
          <w:b/>
          <w:color w:val="00B050"/>
          <w:sz w:val="32"/>
          <w:szCs w:val="32"/>
        </w:rPr>
        <w:t>А вы знали, что такое «зеленая экономика»?</w:t>
      </w:r>
    </w:p>
    <w:p w:rsidR="00E91A8E" w:rsidRDefault="00E91A8E" w:rsidP="00E91A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A8E">
        <w:rPr>
          <w:rFonts w:ascii="Times New Roman" w:hAnsi="Times New Roman" w:cs="Times New Roman"/>
          <w:sz w:val="28"/>
          <w:szCs w:val="28"/>
        </w:rPr>
        <w:t xml:space="preserve">По определению UNEP, это «экономика, которая приводит к улучшению благосостояния людей и социальному равенству, значительно уменьшая экологические риски и экологические дефициты». </w:t>
      </w:r>
    </w:p>
    <w:p w:rsidR="00E91A8E" w:rsidRDefault="00E91A8E" w:rsidP="00E91A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A8E">
        <w:rPr>
          <w:rFonts w:ascii="Times New Roman" w:hAnsi="Times New Roman" w:cs="Times New Roman"/>
          <w:sz w:val="28"/>
          <w:szCs w:val="28"/>
        </w:rPr>
        <w:t xml:space="preserve">Концепции «зеленой экономики» чуть более 20 лет, но она стремительно набирает популярность. Ее поддерживают многие авторитетные экономисты, социологи, экологи по всему миру, а ряд государств (в том числе и Россия) включили принципы «зеленой экономики» в свои государственные стратегии. </w:t>
      </w:r>
    </w:p>
    <w:p w:rsidR="00E91A8E" w:rsidRDefault="00E91A8E" w:rsidP="00E91A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A8E">
        <w:rPr>
          <w:rFonts w:ascii="Times New Roman" w:hAnsi="Times New Roman" w:cs="Times New Roman"/>
          <w:sz w:val="28"/>
          <w:szCs w:val="28"/>
        </w:rPr>
        <w:t>Россия – самая обеспеченная природными ресурсами страна: 32% глобальных запасов газа, 25% – железной руды, 15% – цинка и никеля, 12% – нефти, 11% – угля, 20% лесных ресурсов и более 25% поверхностной пресной воды.</w:t>
      </w:r>
      <w:r w:rsidR="00E61BC4">
        <w:rPr>
          <w:rFonts w:ascii="Times New Roman" w:hAnsi="Times New Roman" w:cs="Times New Roman"/>
          <w:sz w:val="28"/>
          <w:szCs w:val="28"/>
        </w:rPr>
        <w:t xml:space="preserve"> </w:t>
      </w:r>
      <w:r w:rsidRPr="00E91A8E">
        <w:rPr>
          <w:rFonts w:ascii="Times New Roman" w:hAnsi="Times New Roman" w:cs="Times New Roman"/>
          <w:sz w:val="28"/>
          <w:szCs w:val="28"/>
        </w:rPr>
        <w:t xml:space="preserve">Но мы используем эти ресурсы расточительно и неэффективно. Спасти от этого может переход к «зеленой экономике». </w:t>
      </w:r>
    </w:p>
    <w:p w:rsidR="00E61BC4" w:rsidRPr="00E61BC4" w:rsidRDefault="00E91A8E" w:rsidP="00E61BC4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61BC4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 xml:space="preserve">Ученые выделяют восемь ключевых направлений развития </w:t>
      </w:r>
    </w:p>
    <w:p w:rsidR="00E91A8E" w:rsidRPr="00E61BC4" w:rsidRDefault="00E91A8E" w:rsidP="00E61BC4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61BC4">
        <w:rPr>
          <w:rFonts w:ascii="Times New Roman" w:hAnsi="Times New Roman" w:cs="Times New Roman"/>
          <w:b/>
          <w:color w:val="00B050"/>
          <w:sz w:val="32"/>
          <w:szCs w:val="32"/>
        </w:rPr>
        <w:t>«зеленой экономики»:</w:t>
      </w:r>
    </w:p>
    <w:p w:rsidR="00E61BC4" w:rsidRDefault="00E022FD" w:rsidP="00E91A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18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5" type="#_x0000_t75" alt="🌳" style="width:12pt;height:12pt;visibility:visible;mso-wrap-style:square" o:bullet="t">
            <v:imagedata r:id="rId12" o:title="🌳"/>
          </v:shape>
        </w:pict>
      </w:r>
      <w:r w:rsidR="00E91A8E" w:rsidRPr="00E91A8E">
        <w:rPr>
          <w:rFonts w:ascii="Times New Roman" w:hAnsi="Times New Roman" w:cs="Times New Roman"/>
          <w:sz w:val="28"/>
          <w:szCs w:val="28"/>
        </w:rPr>
        <w:t>Внедрение возобновляемых источников энергии. Нефть, газ, уголь в свое время (и достаточно скоро) исчерпаются, а значит, необходимо все активнее обращаться к таким видам энергии, как солнечная, ветряная, и т.д.: они безопасны и не требуют никакого сырья.</w:t>
      </w:r>
    </w:p>
    <w:p w:rsidR="00E61BC4" w:rsidRPr="00E61BC4" w:rsidRDefault="00E91A8E" w:rsidP="00E61BC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BC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E61BC4">
        <w:rPr>
          <w:rFonts w:ascii="Times New Roman" w:hAnsi="Times New Roman" w:cs="Times New Roman"/>
          <w:sz w:val="28"/>
          <w:szCs w:val="28"/>
        </w:rPr>
        <w:t xml:space="preserve"> на предприятиях и в жилищно-коммунальном хозяйстве. </w:t>
      </w:r>
    </w:p>
    <w:p w:rsidR="00E61BC4" w:rsidRPr="00E61BC4" w:rsidRDefault="00E91A8E" w:rsidP="00E61BC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1BC4">
        <w:rPr>
          <w:rFonts w:ascii="Times New Roman" w:hAnsi="Times New Roman" w:cs="Times New Roman"/>
          <w:sz w:val="28"/>
          <w:szCs w:val="28"/>
        </w:rPr>
        <w:t xml:space="preserve">В России многие дома и предприятия оборудованы неэффективными теплоизоляционными конструкциями и системами теплоснабжения, что приводит к колоссальным тепловым потерям. Переходя на современные и эффективные технологии в этой области, можно сэкономить огромное количество энергии. </w:t>
      </w:r>
    </w:p>
    <w:p w:rsidR="00E61BC4" w:rsidRPr="00E61BC4" w:rsidRDefault="00E91A8E" w:rsidP="00E61BC4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C4">
        <w:rPr>
          <w:rFonts w:ascii="Times New Roman" w:hAnsi="Times New Roman" w:cs="Times New Roman"/>
          <w:sz w:val="28"/>
          <w:szCs w:val="28"/>
        </w:rPr>
        <w:t>Органическое земледелие и животноводство.</w:t>
      </w:r>
      <w:r w:rsidR="00E61BC4" w:rsidRPr="00E61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BC4" w:rsidRPr="00E61BC4" w:rsidRDefault="00E91A8E" w:rsidP="00E61BC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1BC4">
        <w:rPr>
          <w:rFonts w:ascii="Times New Roman" w:hAnsi="Times New Roman" w:cs="Times New Roman"/>
          <w:sz w:val="28"/>
          <w:szCs w:val="28"/>
        </w:rPr>
        <w:t xml:space="preserve">Здесь подразумевается отказ от синтетических удобрений и средств для уничтожения вредителей, искусственных кормовых добавок, вредных для здоровья людей, которые </w:t>
      </w:r>
      <w:proofErr w:type="gramStart"/>
      <w:r w:rsidRPr="00E61BC4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E61BC4">
        <w:rPr>
          <w:rFonts w:ascii="Times New Roman" w:hAnsi="Times New Roman" w:cs="Times New Roman"/>
          <w:sz w:val="28"/>
          <w:szCs w:val="28"/>
        </w:rPr>
        <w:t xml:space="preserve"> есть выращенное мясо и молоко.</w:t>
      </w:r>
    </w:p>
    <w:p w:rsidR="00E61BC4" w:rsidRPr="00E61BC4" w:rsidRDefault="00E91A8E" w:rsidP="00E61BC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C4">
        <w:rPr>
          <w:rFonts w:ascii="Times New Roman" w:hAnsi="Times New Roman" w:cs="Times New Roman"/>
          <w:sz w:val="28"/>
          <w:szCs w:val="28"/>
        </w:rPr>
        <w:t>Совершенствование системы управления отходами.</w:t>
      </w:r>
      <w:r w:rsidR="00E61BC4" w:rsidRPr="00E61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BC4" w:rsidRPr="00E61BC4" w:rsidRDefault="00E91A8E" w:rsidP="00E61BC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1BC4">
        <w:rPr>
          <w:rFonts w:ascii="Times New Roman" w:hAnsi="Times New Roman" w:cs="Times New Roman"/>
          <w:sz w:val="28"/>
          <w:szCs w:val="28"/>
        </w:rPr>
        <w:t xml:space="preserve">Особенно важно прекратить </w:t>
      </w:r>
      <w:proofErr w:type="gramStart"/>
      <w:r w:rsidRPr="00E61BC4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E61BC4">
        <w:rPr>
          <w:rFonts w:ascii="Times New Roman" w:hAnsi="Times New Roman" w:cs="Times New Roman"/>
          <w:sz w:val="28"/>
          <w:szCs w:val="28"/>
        </w:rPr>
        <w:t xml:space="preserve"> нашу землю мусором. Вместо этого использовать отходы как вторсырье или альтернативное топливо, или как сырье для получения </w:t>
      </w:r>
      <w:proofErr w:type="spellStart"/>
      <w:r w:rsidRPr="00E61BC4">
        <w:rPr>
          <w:rFonts w:ascii="Times New Roman" w:hAnsi="Times New Roman" w:cs="Times New Roman"/>
          <w:sz w:val="28"/>
          <w:szCs w:val="28"/>
        </w:rPr>
        <w:t>биогумуса</w:t>
      </w:r>
      <w:proofErr w:type="spellEnd"/>
      <w:r w:rsidRPr="00E61BC4">
        <w:rPr>
          <w:rFonts w:ascii="Times New Roman" w:hAnsi="Times New Roman" w:cs="Times New Roman"/>
          <w:sz w:val="28"/>
          <w:szCs w:val="28"/>
        </w:rPr>
        <w:t xml:space="preserve"> (плодородной почвы). Кроме того, здесь речь должна идти о ликвидации незаконных свалок и уменьшении вреда от официальных мусорных полигонов.</w:t>
      </w:r>
    </w:p>
    <w:p w:rsidR="00E61BC4" w:rsidRPr="00E61BC4" w:rsidRDefault="00E91A8E" w:rsidP="00E61BC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C4">
        <w:rPr>
          <w:rFonts w:ascii="Times New Roman" w:hAnsi="Times New Roman" w:cs="Times New Roman"/>
          <w:sz w:val="28"/>
          <w:szCs w:val="28"/>
        </w:rPr>
        <w:t xml:space="preserve">Чистые технологии. </w:t>
      </w:r>
    </w:p>
    <w:p w:rsidR="00E61BC4" w:rsidRPr="00E61BC4" w:rsidRDefault="00E91A8E" w:rsidP="00E61BC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1BC4">
        <w:rPr>
          <w:rFonts w:ascii="Times New Roman" w:hAnsi="Times New Roman" w:cs="Times New Roman"/>
          <w:sz w:val="28"/>
          <w:szCs w:val="28"/>
        </w:rPr>
        <w:t xml:space="preserve">Переход на современные, </w:t>
      </w:r>
      <w:proofErr w:type="spellStart"/>
      <w:r w:rsidRPr="00E61BC4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Pr="00E61BC4">
        <w:rPr>
          <w:rFonts w:ascii="Times New Roman" w:hAnsi="Times New Roman" w:cs="Times New Roman"/>
          <w:sz w:val="28"/>
          <w:szCs w:val="28"/>
        </w:rPr>
        <w:t xml:space="preserve"> технологии, ликвидация или переоборудование морально устаревших производств, установка эффективных очистных сооружений - важнейшее направление работы, которое позволит свести к минимуму отравление окружающей среды предприятиями и заодно позволит им экономить ресурсы.</w:t>
      </w:r>
    </w:p>
    <w:p w:rsidR="00E61BC4" w:rsidRPr="00E61BC4" w:rsidRDefault="00E91A8E" w:rsidP="00E61BC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C4">
        <w:rPr>
          <w:rFonts w:ascii="Times New Roman" w:hAnsi="Times New Roman" w:cs="Times New Roman"/>
          <w:sz w:val="28"/>
          <w:szCs w:val="28"/>
        </w:rPr>
        <w:t>Чистый транспорт.</w:t>
      </w:r>
    </w:p>
    <w:p w:rsidR="00E61BC4" w:rsidRDefault="00E91A8E" w:rsidP="00E61BC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1BC4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большинство перевозок осуществляется на углеводородном топливе. Это не только отравляет воздух, но и способствует высокому уровню парниковых газов в атмосфере. Намного </w:t>
      </w:r>
      <w:proofErr w:type="spellStart"/>
      <w:r w:rsidRPr="00E61BC4">
        <w:rPr>
          <w:rFonts w:ascii="Times New Roman" w:hAnsi="Times New Roman" w:cs="Times New Roman"/>
          <w:sz w:val="28"/>
          <w:szCs w:val="28"/>
        </w:rPr>
        <w:t>экологичнее</w:t>
      </w:r>
      <w:proofErr w:type="spellEnd"/>
      <w:r w:rsidRPr="00E61BC4">
        <w:rPr>
          <w:rFonts w:ascii="Times New Roman" w:hAnsi="Times New Roman" w:cs="Times New Roman"/>
          <w:sz w:val="28"/>
          <w:szCs w:val="28"/>
        </w:rPr>
        <w:t xml:space="preserve"> переходить - хотя бы частично - на гибридный или чисто электрический транспорт.</w:t>
      </w:r>
    </w:p>
    <w:p w:rsidR="00E61BC4" w:rsidRDefault="00E91A8E" w:rsidP="00E61BC4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C4">
        <w:rPr>
          <w:rFonts w:ascii="Times New Roman" w:hAnsi="Times New Roman" w:cs="Times New Roman"/>
          <w:sz w:val="28"/>
          <w:szCs w:val="28"/>
        </w:rPr>
        <w:t>Разумное потребление.</w:t>
      </w:r>
    </w:p>
    <w:p w:rsidR="00F36A5D" w:rsidRDefault="00E91A8E" w:rsidP="00E61BC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1BC4">
        <w:rPr>
          <w:rFonts w:ascii="Times New Roman" w:hAnsi="Times New Roman" w:cs="Times New Roman"/>
          <w:sz w:val="28"/>
          <w:szCs w:val="28"/>
        </w:rPr>
        <w:t xml:space="preserve">Покупать столько продуктов, что до четверти </w:t>
      </w:r>
      <w:proofErr w:type="spellStart"/>
      <w:r w:rsidRPr="00E61BC4">
        <w:rPr>
          <w:rFonts w:ascii="Times New Roman" w:hAnsi="Times New Roman" w:cs="Times New Roman"/>
          <w:sz w:val="28"/>
          <w:szCs w:val="28"/>
        </w:rPr>
        <w:t>несъеденными</w:t>
      </w:r>
      <w:proofErr w:type="spellEnd"/>
      <w:r w:rsidRPr="00E61BC4">
        <w:rPr>
          <w:rFonts w:ascii="Times New Roman" w:hAnsi="Times New Roman" w:cs="Times New Roman"/>
          <w:sz w:val="28"/>
          <w:szCs w:val="28"/>
        </w:rPr>
        <w:t xml:space="preserve"> отправляются в мусорную корзину? Или столько вещей, что большая их часть, ни разу не использованная, пылится на полках или отправляется на свалку? Принципы «зеленой экономики» призывают производить и потреблять только то, что реально необходимо, не стремясь к безграничному, безудержному росту.</w:t>
      </w:r>
    </w:p>
    <w:p w:rsidR="00F36A5D" w:rsidRPr="00F36A5D" w:rsidRDefault="00E91A8E" w:rsidP="00F36A5D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 xml:space="preserve">Сохранение и эффективное управление экосистемами </w:t>
      </w:r>
    </w:p>
    <w:p w:rsidR="00E91A8E" w:rsidRDefault="00E91A8E" w:rsidP="00F36A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Здесь подразумевается сохранение уникального природного богатства страны, включая как целиком природные ландшафты, так и конкретно водные ресурсы, лесные ресурсы, редкую флору, фауну и др.</w:t>
      </w:r>
    </w:p>
    <w:p w:rsidR="0032366E" w:rsidRDefault="0032366E" w:rsidP="00A375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5C9" w:rsidRPr="00A375C9" w:rsidRDefault="00A375C9" w:rsidP="00A375C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375C9">
        <w:rPr>
          <w:rFonts w:ascii="Times New Roman" w:hAnsi="Times New Roman" w:cs="Times New Roman"/>
          <w:b/>
          <w:i/>
          <w:sz w:val="28"/>
          <w:szCs w:val="28"/>
        </w:rPr>
        <w:t>Составитель: зав. СНИКИ И.А. Кузьмина</w:t>
      </w:r>
    </w:p>
    <w:sectPr w:rsidR="00A375C9" w:rsidRPr="00A375C9" w:rsidSect="007C6DB4">
      <w:pgSz w:w="11906" w:h="16838"/>
      <w:pgMar w:top="1134" w:right="850" w:bottom="1134" w:left="1701" w:header="708" w:footer="708" w:gutter="0"/>
      <w:pgBorders w:display="firstPage"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nplan Free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🌳" style="width:12pt;height:12pt;visibility:visible;mso-wrap-style:square" o:bullet="t">
        <v:imagedata r:id="rId1" o:title="🌳"/>
      </v:shape>
    </w:pict>
  </w:numPicBullet>
  <w:abstractNum w:abstractNumId="0">
    <w:nsid w:val="09E84B6A"/>
    <w:multiLevelType w:val="hybridMultilevel"/>
    <w:tmpl w:val="EEC458A4"/>
    <w:lvl w:ilvl="0" w:tplc="03A08A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765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C0F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386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E0E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03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6F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22E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1E9A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776349"/>
    <w:multiLevelType w:val="hybridMultilevel"/>
    <w:tmpl w:val="5CF805C8"/>
    <w:lvl w:ilvl="0" w:tplc="3D5C81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42FE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06BA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28D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A25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523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BA8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2F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6F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FB41EC"/>
    <w:multiLevelType w:val="hybridMultilevel"/>
    <w:tmpl w:val="8864E242"/>
    <w:lvl w:ilvl="0" w:tplc="9976EF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FE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AC5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66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6E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86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04E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C75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78E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0787803"/>
    <w:multiLevelType w:val="hybridMultilevel"/>
    <w:tmpl w:val="AFA846B6"/>
    <w:lvl w:ilvl="0" w:tplc="0824BE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4E8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A4F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0AB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27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86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4A2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05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C40D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F9E209C"/>
    <w:multiLevelType w:val="hybridMultilevel"/>
    <w:tmpl w:val="54EA1290"/>
    <w:lvl w:ilvl="0" w:tplc="A50C3D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D848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5C7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448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C62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8E6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0CB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47C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FC78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5AB3DEF"/>
    <w:multiLevelType w:val="hybridMultilevel"/>
    <w:tmpl w:val="8562A206"/>
    <w:lvl w:ilvl="0" w:tplc="2FC87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E9E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7EDE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468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29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005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F66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A0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648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5A82529"/>
    <w:multiLevelType w:val="hybridMultilevel"/>
    <w:tmpl w:val="B4D86154"/>
    <w:lvl w:ilvl="0" w:tplc="57548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EEE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E62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D4F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8A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16C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EEE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0DB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8C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003"/>
    <w:rsid w:val="00005F26"/>
    <w:rsid w:val="000064A0"/>
    <w:rsid w:val="000710A0"/>
    <w:rsid w:val="00084F5C"/>
    <w:rsid w:val="000C6E15"/>
    <w:rsid w:val="000D7F1F"/>
    <w:rsid w:val="000E2003"/>
    <w:rsid w:val="00267198"/>
    <w:rsid w:val="002823BC"/>
    <w:rsid w:val="00296B9F"/>
    <w:rsid w:val="002A4805"/>
    <w:rsid w:val="0032366E"/>
    <w:rsid w:val="003732B3"/>
    <w:rsid w:val="003E65CC"/>
    <w:rsid w:val="003F7DA7"/>
    <w:rsid w:val="00427DC6"/>
    <w:rsid w:val="00446F62"/>
    <w:rsid w:val="00497338"/>
    <w:rsid w:val="005038F6"/>
    <w:rsid w:val="005130A8"/>
    <w:rsid w:val="00532877"/>
    <w:rsid w:val="00580938"/>
    <w:rsid w:val="005B071B"/>
    <w:rsid w:val="00607339"/>
    <w:rsid w:val="00630188"/>
    <w:rsid w:val="0067446E"/>
    <w:rsid w:val="006E18AF"/>
    <w:rsid w:val="0070063D"/>
    <w:rsid w:val="00710473"/>
    <w:rsid w:val="00724CCA"/>
    <w:rsid w:val="00750F4D"/>
    <w:rsid w:val="007A0913"/>
    <w:rsid w:val="007B537C"/>
    <w:rsid w:val="007C6DB4"/>
    <w:rsid w:val="007D7582"/>
    <w:rsid w:val="00827DCD"/>
    <w:rsid w:val="0083069C"/>
    <w:rsid w:val="00853503"/>
    <w:rsid w:val="00873EA1"/>
    <w:rsid w:val="00882798"/>
    <w:rsid w:val="008911DF"/>
    <w:rsid w:val="008963EC"/>
    <w:rsid w:val="008E33B0"/>
    <w:rsid w:val="00937240"/>
    <w:rsid w:val="009C7053"/>
    <w:rsid w:val="00A1063A"/>
    <w:rsid w:val="00A31E21"/>
    <w:rsid w:val="00A375C9"/>
    <w:rsid w:val="00A67252"/>
    <w:rsid w:val="00A72239"/>
    <w:rsid w:val="00AE085A"/>
    <w:rsid w:val="00AF4704"/>
    <w:rsid w:val="00B22839"/>
    <w:rsid w:val="00B34E55"/>
    <w:rsid w:val="00B44779"/>
    <w:rsid w:val="00B71793"/>
    <w:rsid w:val="00BD41B1"/>
    <w:rsid w:val="00BF2338"/>
    <w:rsid w:val="00C01B4D"/>
    <w:rsid w:val="00C21716"/>
    <w:rsid w:val="00CE071B"/>
    <w:rsid w:val="00CE3782"/>
    <w:rsid w:val="00D20FC5"/>
    <w:rsid w:val="00D66838"/>
    <w:rsid w:val="00DB71CD"/>
    <w:rsid w:val="00E022FD"/>
    <w:rsid w:val="00E1140C"/>
    <w:rsid w:val="00E31A36"/>
    <w:rsid w:val="00E441A2"/>
    <w:rsid w:val="00E61BC4"/>
    <w:rsid w:val="00E73FEC"/>
    <w:rsid w:val="00E91A8E"/>
    <w:rsid w:val="00ED426A"/>
    <w:rsid w:val="00EF6BD1"/>
    <w:rsid w:val="00F11A63"/>
    <w:rsid w:val="00F36A5D"/>
    <w:rsid w:val="00F61883"/>
    <w:rsid w:val="00FF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CA"/>
  </w:style>
  <w:style w:type="paragraph" w:styleId="3">
    <w:name w:val="heading 3"/>
    <w:basedOn w:val="a"/>
    <w:next w:val="a"/>
    <w:link w:val="30"/>
    <w:uiPriority w:val="9"/>
    <w:unhideWhenUsed/>
    <w:qFormat/>
    <w:rsid w:val="00674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744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0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744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7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4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E61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64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03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2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73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1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0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5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79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0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7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0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72D0-3E9D-49A7-9CC3-9334A482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16</Pages>
  <Words>2407</Words>
  <Characters>13723</Characters>
  <Application>Microsoft Office Word</Application>
  <DocSecurity>0</DocSecurity>
  <Lines>114</Lines>
  <Paragraphs>32</Paragraphs>
  <ScaleCrop>false</ScaleCrop>
  <Company>Microsoft</Company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dcterms:created xsi:type="dcterms:W3CDTF">2017-01-26T08:48:00Z</dcterms:created>
  <dcterms:modified xsi:type="dcterms:W3CDTF">2017-02-17T09:13:00Z</dcterms:modified>
</cp:coreProperties>
</file>