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4C6" w:rsidRPr="00B674C6" w:rsidRDefault="00B674C6" w:rsidP="00B674C6">
      <w:pPr>
        <w:spacing w:line="240" w:lineRule="auto"/>
        <w:jc w:val="center"/>
        <w:rPr>
          <w:rFonts w:ascii="Times New Roman" w:hAnsi="Times New Roman" w:cs="Times New Roman"/>
          <w:b/>
          <w:sz w:val="26"/>
          <w:szCs w:val="26"/>
        </w:rPr>
      </w:pPr>
      <w:r w:rsidRPr="00B674C6">
        <w:rPr>
          <w:rFonts w:ascii="Times New Roman" w:hAnsi="Times New Roman" w:cs="Times New Roman"/>
          <w:b/>
          <w:sz w:val="26"/>
          <w:szCs w:val="26"/>
        </w:rPr>
        <w:t>ГБУ РД «Национальная библиотека Республики Дагестан им. Р. Гамзатова»</w:t>
      </w:r>
    </w:p>
    <w:p w:rsidR="00B674C6" w:rsidRPr="00B674C6" w:rsidRDefault="00B674C6" w:rsidP="00B674C6">
      <w:pPr>
        <w:spacing w:line="240" w:lineRule="auto"/>
        <w:jc w:val="center"/>
        <w:rPr>
          <w:rFonts w:ascii="Times New Roman" w:hAnsi="Times New Roman" w:cs="Times New Roman"/>
          <w:b/>
          <w:sz w:val="26"/>
          <w:szCs w:val="26"/>
        </w:rPr>
      </w:pPr>
      <w:r w:rsidRPr="00B674C6">
        <w:rPr>
          <w:rFonts w:ascii="Times New Roman" w:hAnsi="Times New Roman" w:cs="Times New Roman"/>
          <w:b/>
          <w:sz w:val="26"/>
          <w:szCs w:val="26"/>
        </w:rPr>
        <w:t>Служба научной информации по культуре и искусству</w:t>
      </w:r>
    </w:p>
    <w:p w:rsidR="00B674C6" w:rsidRPr="00B35B06" w:rsidRDefault="00B674C6" w:rsidP="00B674C6">
      <w:pPr>
        <w:spacing w:line="240" w:lineRule="auto"/>
        <w:jc w:val="center"/>
        <w:rPr>
          <w:rFonts w:ascii="Times New Roman" w:hAnsi="Times New Roman" w:cs="Times New Roman"/>
          <w:b/>
          <w:sz w:val="28"/>
          <w:szCs w:val="28"/>
        </w:rPr>
      </w:pPr>
    </w:p>
    <w:p w:rsidR="00B674C6" w:rsidRPr="00B35B06" w:rsidRDefault="00B674C6" w:rsidP="00B674C6">
      <w:pPr>
        <w:spacing w:line="240" w:lineRule="auto"/>
        <w:jc w:val="center"/>
        <w:rPr>
          <w:rFonts w:ascii="Times New Roman" w:hAnsi="Times New Roman" w:cs="Times New Roman"/>
          <w:b/>
          <w:sz w:val="28"/>
          <w:szCs w:val="28"/>
        </w:rPr>
      </w:pPr>
    </w:p>
    <w:p w:rsidR="00B674C6" w:rsidRPr="00B35B06" w:rsidRDefault="00B674C6" w:rsidP="00B674C6">
      <w:pPr>
        <w:spacing w:line="240" w:lineRule="auto"/>
        <w:jc w:val="center"/>
        <w:rPr>
          <w:rFonts w:ascii="MV Boli" w:hAnsi="MV Boli" w:cs="MV Boli"/>
          <w:b/>
          <w:sz w:val="56"/>
          <w:szCs w:val="56"/>
        </w:rPr>
      </w:pPr>
    </w:p>
    <w:p w:rsidR="00B674C6" w:rsidRPr="00B35B06" w:rsidRDefault="00B674C6" w:rsidP="00B674C6">
      <w:pPr>
        <w:spacing w:line="240" w:lineRule="auto"/>
        <w:jc w:val="center"/>
        <w:rPr>
          <w:rFonts w:ascii="MV Boli" w:hAnsi="MV Boli" w:cs="MV Boli"/>
          <w:b/>
          <w:color w:val="C00000"/>
          <w:sz w:val="56"/>
          <w:szCs w:val="56"/>
        </w:rPr>
      </w:pPr>
      <w:r w:rsidRPr="00B35B06">
        <w:rPr>
          <w:rFonts w:ascii="Monotype Corsiva" w:hAnsi="Monotype Corsiva" w:cs="MV Boli"/>
          <w:b/>
          <w:color w:val="C00000"/>
          <w:sz w:val="56"/>
          <w:szCs w:val="56"/>
        </w:rPr>
        <w:t>ДЕМИУРГ</w:t>
      </w:r>
      <w:r w:rsidRPr="00B35B06">
        <w:rPr>
          <w:rFonts w:ascii="MV Boli" w:hAnsi="MV Boli" w:cs="MV Boli"/>
          <w:b/>
          <w:color w:val="C00000"/>
          <w:sz w:val="56"/>
          <w:szCs w:val="56"/>
        </w:rPr>
        <w:t xml:space="preserve"> </w:t>
      </w:r>
      <w:r w:rsidRPr="00B35B06">
        <w:rPr>
          <w:rFonts w:ascii="Monotype Corsiva" w:hAnsi="Monotype Corsiva" w:cs="MV Boli"/>
          <w:b/>
          <w:color w:val="C00000"/>
          <w:sz w:val="56"/>
          <w:szCs w:val="56"/>
        </w:rPr>
        <w:t>РУССКОЙ</w:t>
      </w:r>
      <w:r w:rsidRPr="00B35B06">
        <w:rPr>
          <w:rFonts w:ascii="MV Boli" w:hAnsi="MV Boli" w:cs="MV Boli"/>
          <w:b/>
          <w:color w:val="C00000"/>
          <w:sz w:val="56"/>
          <w:szCs w:val="56"/>
        </w:rPr>
        <w:t xml:space="preserve"> </w:t>
      </w:r>
      <w:r w:rsidRPr="00B35B06">
        <w:rPr>
          <w:rFonts w:ascii="Monotype Corsiva" w:hAnsi="Monotype Corsiva" w:cs="MV Boli"/>
          <w:b/>
          <w:color w:val="C00000"/>
          <w:sz w:val="56"/>
          <w:szCs w:val="56"/>
        </w:rPr>
        <w:t>КУЛЬТУРЫ</w:t>
      </w:r>
    </w:p>
    <w:p w:rsidR="00B674C6" w:rsidRPr="00B35B06" w:rsidRDefault="00B674C6" w:rsidP="00B674C6">
      <w:pPr>
        <w:spacing w:line="240" w:lineRule="auto"/>
        <w:jc w:val="center"/>
        <w:rPr>
          <w:rFonts w:ascii="Times New Roman" w:hAnsi="Times New Roman" w:cs="Times New Roman"/>
          <w:sz w:val="28"/>
          <w:szCs w:val="28"/>
        </w:rPr>
      </w:pPr>
    </w:p>
    <w:p w:rsidR="00B674C6" w:rsidRPr="00B35B06" w:rsidRDefault="00B674C6" w:rsidP="00B674C6">
      <w:pPr>
        <w:jc w:val="center"/>
      </w:pPr>
      <w:r w:rsidRPr="00B35B06">
        <w:rPr>
          <w:noProof/>
        </w:rPr>
        <w:drawing>
          <wp:inline distT="0" distB="0" distL="0" distR="0">
            <wp:extent cx="3337560" cy="4599432"/>
            <wp:effectExtent l="38100" t="0" r="15240" b="1363218"/>
            <wp:docPr id="3" name="Рисунок 1" descr="shop_property_file_3378_22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p_property_file_3378_22064.jpg"/>
                    <pic:cNvPicPr/>
                  </pic:nvPicPr>
                  <pic:blipFill>
                    <a:blip r:embed="rId8"/>
                    <a:stretch>
                      <a:fillRect/>
                    </a:stretch>
                  </pic:blipFill>
                  <pic:spPr>
                    <a:xfrm>
                      <a:off x="0" y="0"/>
                      <a:ext cx="3337560" cy="459943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A43AF" w:rsidRPr="00B674C6" w:rsidRDefault="00B674C6" w:rsidP="00B674C6">
      <w:pPr>
        <w:jc w:val="center"/>
        <w:rPr>
          <w:rFonts w:ascii="Times New Roman" w:hAnsi="Times New Roman" w:cs="Times New Roman"/>
          <w:b/>
          <w:sz w:val="26"/>
          <w:szCs w:val="26"/>
        </w:rPr>
      </w:pPr>
      <w:r w:rsidRPr="00B674C6">
        <w:rPr>
          <w:rFonts w:ascii="Times New Roman" w:hAnsi="Times New Roman" w:cs="Times New Roman"/>
          <w:b/>
          <w:sz w:val="26"/>
          <w:szCs w:val="26"/>
        </w:rPr>
        <w:t>Махачкала – 2022</w:t>
      </w:r>
    </w:p>
    <w:p w:rsidR="00FD11AF" w:rsidRDefault="00F22C6A" w:rsidP="00F22C6A">
      <w:pPr>
        <w:spacing w:line="240" w:lineRule="auto"/>
        <w:jc w:val="both"/>
        <w:rPr>
          <w:rFonts w:ascii="Times New Roman" w:hAnsi="Times New Roman" w:cs="Times New Roman"/>
          <w:sz w:val="28"/>
          <w:szCs w:val="28"/>
        </w:rPr>
      </w:pPr>
      <w:r w:rsidRPr="00F22C6A">
        <w:rPr>
          <w:rFonts w:ascii="Times New Roman" w:hAnsi="Times New Roman" w:cs="Times New Roman"/>
          <w:sz w:val="28"/>
          <w:szCs w:val="28"/>
        </w:rPr>
        <w:lastRenderedPageBreak/>
        <w:t>УДК</w:t>
      </w:r>
      <w:r w:rsidR="004E232D">
        <w:rPr>
          <w:rFonts w:ascii="Times New Roman" w:hAnsi="Times New Roman" w:cs="Times New Roman"/>
          <w:sz w:val="28"/>
          <w:szCs w:val="28"/>
        </w:rPr>
        <w:t xml:space="preserve"> 97(47)</w:t>
      </w:r>
    </w:p>
    <w:p w:rsidR="00F22C6A" w:rsidRDefault="00F22C6A" w:rsidP="00F22C6A">
      <w:pPr>
        <w:spacing w:line="240" w:lineRule="auto"/>
        <w:jc w:val="both"/>
        <w:rPr>
          <w:rFonts w:ascii="Times New Roman" w:hAnsi="Times New Roman" w:cs="Times New Roman"/>
          <w:sz w:val="28"/>
          <w:szCs w:val="28"/>
        </w:rPr>
      </w:pPr>
      <w:r>
        <w:rPr>
          <w:rFonts w:ascii="Times New Roman" w:hAnsi="Times New Roman" w:cs="Times New Roman"/>
          <w:sz w:val="28"/>
          <w:szCs w:val="28"/>
        </w:rPr>
        <w:t>ББК</w:t>
      </w:r>
      <w:r w:rsidR="004E232D">
        <w:rPr>
          <w:rFonts w:ascii="Times New Roman" w:hAnsi="Times New Roman" w:cs="Times New Roman"/>
          <w:sz w:val="28"/>
          <w:szCs w:val="28"/>
        </w:rPr>
        <w:t xml:space="preserve"> 63.3(2)511</w:t>
      </w:r>
    </w:p>
    <w:p w:rsidR="004E39F3" w:rsidRDefault="004E39F3" w:rsidP="00F22C6A">
      <w:pPr>
        <w:spacing w:line="240" w:lineRule="auto"/>
        <w:jc w:val="both"/>
        <w:rPr>
          <w:rFonts w:ascii="Times New Roman" w:hAnsi="Times New Roman" w:cs="Times New Roman"/>
          <w:sz w:val="28"/>
          <w:szCs w:val="28"/>
        </w:rPr>
      </w:pPr>
      <w:r>
        <w:rPr>
          <w:rFonts w:ascii="Times New Roman" w:hAnsi="Times New Roman" w:cs="Times New Roman"/>
          <w:sz w:val="28"/>
          <w:szCs w:val="28"/>
        </w:rPr>
        <w:t>Д</w:t>
      </w:r>
      <w:r w:rsidR="00E97BE8">
        <w:rPr>
          <w:rFonts w:ascii="Times New Roman" w:hAnsi="Times New Roman" w:cs="Times New Roman"/>
          <w:sz w:val="28"/>
          <w:szCs w:val="28"/>
        </w:rPr>
        <w:t>–</w:t>
      </w:r>
      <w:r w:rsidR="004E232D">
        <w:rPr>
          <w:rFonts w:ascii="Times New Roman" w:hAnsi="Times New Roman" w:cs="Times New Roman"/>
          <w:sz w:val="28"/>
          <w:szCs w:val="28"/>
        </w:rPr>
        <w:t>30</w:t>
      </w:r>
    </w:p>
    <w:p w:rsidR="00F60EF8" w:rsidRDefault="00F60EF8" w:rsidP="00F22C6A">
      <w:pPr>
        <w:ind w:firstLine="708"/>
        <w:jc w:val="both"/>
        <w:rPr>
          <w:rFonts w:ascii="Times New Roman" w:hAnsi="Times New Roman" w:cs="Times New Roman"/>
          <w:b/>
          <w:sz w:val="28"/>
          <w:szCs w:val="28"/>
        </w:rPr>
      </w:pPr>
    </w:p>
    <w:p w:rsidR="00F60EF8" w:rsidRDefault="00F60EF8" w:rsidP="00F22C6A">
      <w:pPr>
        <w:ind w:firstLine="708"/>
        <w:jc w:val="both"/>
        <w:rPr>
          <w:rFonts w:ascii="Times New Roman" w:hAnsi="Times New Roman" w:cs="Times New Roman"/>
          <w:b/>
          <w:sz w:val="28"/>
          <w:szCs w:val="28"/>
        </w:rPr>
      </w:pPr>
    </w:p>
    <w:p w:rsidR="00F60EF8" w:rsidRDefault="00F60EF8" w:rsidP="00F22C6A">
      <w:pPr>
        <w:ind w:firstLine="708"/>
        <w:jc w:val="both"/>
        <w:rPr>
          <w:rFonts w:ascii="Times New Roman" w:hAnsi="Times New Roman" w:cs="Times New Roman"/>
          <w:b/>
          <w:sz w:val="28"/>
          <w:szCs w:val="28"/>
        </w:rPr>
      </w:pPr>
    </w:p>
    <w:p w:rsidR="00F22C6A" w:rsidRPr="00F22C6A" w:rsidRDefault="00F22C6A" w:rsidP="00F22C6A">
      <w:pPr>
        <w:ind w:firstLine="708"/>
        <w:jc w:val="both"/>
        <w:rPr>
          <w:rFonts w:ascii="Times New Roman" w:hAnsi="Times New Roman" w:cs="Times New Roman"/>
          <w:sz w:val="28"/>
          <w:szCs w:val="28"/>
        </w:rPr>
      </w:pPr>
      <w:r w:rsidRPr="00F60EF8">
        <w:rPr>
          <w:rFonts w:ascii="Times New Roman" w:hAnsi="Times New Roman" w:cs="Times New Roman"/>
          <w:b/>
          <w:sz w:val="28"/>
          <w:szCs w:val="28"/>
        </w:rPr>
        <w:t>Демиург русской культуры</w:t>
      </w:r>
      <w:r>
        <w:rPr>
          <w:rFonts w:ascii="Times New Roman" w:hAnsi="Times New Roman" w:cs="Times New Roman"/>
          <w:sz w:val="28"/>
          <w:szCs w:val="28"/>
        </w:rPr>
        <w:t xml:space="preserve"> </w:t>
      </w:r>
      <w:r w:rsidRPr="00F22C6A">
        <w:rPr>
          <w:rFonts w:ascii="Times New Roman" w:hAnsi="Times New Roman" w:cs="Times New Roman"/>
          <w:sz w:val="28"/>
          <w:szCs w:val="28"/>
        </w:rPr>
        <w:t>[</w:t>
      </w:r>
      <w:r>
        <w:rPr>
          <w:rFonts w:ascii="Times New Roman" w:hAnsi="Times New Roman" w:cs="Times New Roman"/>
          <w:sz w:val="28"/>
          <w:szCs w:val="28"/>
        </w:rPr>
        <w:t>Текст</w:t>
      </w:r>
      <w:r w:rsidRPr="00F22C6A">
        <w:rPr>
          <w:rFonts w:ascii="Times New Roman" w:hAnsi="Times New Roman" w:cs="Times New Roman"/>
          <w:sz w:val="28"/>
          <w:szCs w:val="28"/>
        </w:rPr>
        <w:t>]</w:t>
      </w:r>
      <w:r>
        <w:rPr>
          <w:rFonts w:ascii="Times New Roman" w:hAnsi="Times New Roman" w:cs="Times New Roman"/>
          <w:sz w:val="28"/>
          <w:szCs w:val="28"/>
        </w:rPr>
        <w:t xml:space="preserve"> : Информационно-методический материал / Сост. И.А. Кузьмина. – Махачкала, 2022. – 00 с., ил. (Национальная библиотека РД им. Р. Гамзатова).</w:t>
      </w:r>
    </w:p>
    <w:p w:rsidR="00941C0F" w:rsidRPr="00941C0F" w:rsidRDefault="00941C0F" w:rsidP="00941C0F">
      <w:pPr>
        <w:ind w:firstLine="708"/>
        <w:jc w:val="both"/>
        <w:rPr>
          <w:rFonts w:ascii="Times New Roman" w:hAnsi="Times New Roman" w:cs="Times New Roman"/>
          <w:i/>
          <w:sz w:val="28"/>
          <w:szCs w:val="28"/>
        </w:rPr>
      </w:pPr>
      <w:r w:rsidRPr="00941C0F">
        <w:rPr>
          <w:rFonts w:ascii="Times New Roman" w:hAnsi="Times New Roman" w:cs="Times New Roman"/>
          <w:i/>
          <w:sz w:val="28"/>
          <w:szCs w:val="28"/>
        </w:rPr>
        <w:t>Информационно-методический материал «Демиург русской культуры» подготовлен Службой научной информации по культуре искусству и посвящён 350-летию со дня рождения Петра I. Цель данного издания – показать роль Петра в реформировании культуры в Российской Империи.</w:t>
      </w:r>
      <w:r>
        <w:rPr>
          <w:rFonts w:ascii="Times New Roman" w:hAnsi="Times New Roman" w:cs="Times New Roman"/>
          <w:i/>
          <w:sz w:val="28"/>
          <w:szCs w:val="28"/>
        </w:rPr>
        <w:t xml:space="preserve"> </w:t>
      </w:r>
      <w:r w:rsidRPr="00941C0F">
        <w:rPr>
          <w:rFonts w:ascii="Times New Roman" w:hAnsi="Times New Roman" w:cs="Times New Roman"/>
          <w:i/>
          <w:sz w:val="28"/>
          <w:szCs w:val="28"/>
        </w:rPr>
        <w:t>Методические рекомендации помогут муниципальным библиотекам республики в работе, связанной с празднованием 350-летия российского императора П</w:t>
      </w:r>
      <w:r w:rsidR="008D4B7E">
        <w:rPr>
          <w:rFonts w:ascii="Times New Roman" w:hAnsi="Times New Roman" w:cs="Times New Roman"/>
          <w:i/>
          <w:sz w:val="28"/>
          <w:szCs w:val="28"/>
        </w:rPr>
        <w:t>е</w:t>
      </w:r>
      <w:r w:rsidRPr="00941C0F">
        <w:rPr>
          <w:rFonts w:ascii="Times New Roman" w:hAnsi="Times New Roman" w:cs="Times New Roman"/>
          <w:i/>
          <w:sz w:val="28"/>
          <w:szCs w:val="28"/>
        </w:rPr>
        <w:t xml:space="preserve">тра I. </w:t>
      </w:r>
    </w:p>
    <w:p w:rsidR="00015F24" w:rsidRDefault="00015F24" w:rsidP="00015F24">
      <w:pPr>
        <w:spacing w:line="240" w:lineRule="auto"/>
        <w:jc w:val="right"/>
        <w:rPr>
          <w:rFonts w:ascii="Times New Roman" w:hAnsi="Times New Roman" w:cs="Times New Roman"/>
          <w:sz w:val="28"/>
          <w:szCs w:val="28"/>
        </w:rPr>
      </w:pPr>
    </w:p>
    <w:p w:rsidR="004E232D" w:rsidRDefault="00CE1A1B" w:rsidP="004E232D">
      <w:pPr>
        <w:spacing w:line="240" w:lineRule="auto"/>
        <w:jc w:val="right"/>
        <w:rPr>
          <w:rFonts w:ascii="Times New Roman" w:hAnsi="Times New Roman" w:cs="Times New Roman"/>
          <w:sz w:val="28"/>
          <w:szCs w:val="28"/>
        </w:rPr>
      </w:pPr>
      <w:r>
        <w:rPr>
          <w:rFonts w:ascii="Times New Roman" w:hAnsi="Times New Roman" w:cs="Times New Roman"/>
          <w:sz w:val="28"/>
          <w:szCs w:val="28"/>
        </w:rPr>
        <w:t>УДК</w:t>
      </w:r>
      <w:r w:rsidR="004E232D">
        <w:rPr>
          <w:rFonts w:ascii="Times New Roman" w:hAnsi="Times New Roman" w:cs="Times New Roman"/>
          <w:sz w:val="28"/>
          <w:szCs w:val="28"/>
        </w:rPr>
        <w:t xml:space="preserve"> 97(47)</w:t>
      </w:r>
    </w:p>
    <w:p w:rsidR="00CE1A1B" w:rsidRDefault="00CE1A1B" w:rsidP="00015F24">
      <w:pPr>
        <w:spacing w:line="240" w:lineRule="auto"/>
        <w:jc w:val="right"/>
        <w:rPr>
          <w:rFonts w:ascii="Times New Roman" w:hAnsi="Times New Roman" w:cs="Times New Roman"/>
          <w:sz w:val="28"/>
          <w:szCs w:val="28"/>
        </w:rPr>
      </w:pPr>
      <w:r>
        <w:rPr>
          <w:rFonts w:ascii="Times New Roman" w:hAnsi="Times New Roman" w:cs="Times New Roman"/>
          <w:sz w:val="28"/>
          <w:szCs w:val="28"/>
        </w:rPr>
        <w:t>ББК</w:t>
      </w:r>
      <w:r w:rsidR="004E232D">
        <w:rPr>
          <w:rFonts w:ascii="Times New Roman" w:hAnsi="Times New Roman" w:cs="Times New Roman"/>
          <w:sz w:val="28"/>
          <w:szCs w:val="28"/>
        </w:rPr>
        <w:t xml:space="preserve"> 63.3(2)511</w:t>
      </w:r>
    </w:p>
    <w:p w:rsidR="00015F24" w:rsidRDefault="00015F24" w:rsidP="00F22C6A">
      <w:pPr>
        <w:spacing w:line="240" w:lineRule="auto"/>
        <w:jc w:val="both"/>
        <w:rPr>
          <w:rFonts w:ascii="Times New Roman" w:hAnsi="Times New Roman" w:cs="Times New Roman"/>
          <w:sz w:val="28"/>
          <w:szCs w:val="28"/>
        </w:rPr>
      </w:pPr>
    </w:p>
    <w:p w:rsidR="00015F24" w:rsidRDefault="00015F24" w:rsidP="00F22C6A">
      <w:pPr>
        <w:spacing w:line="240" w:lineRule="auto"/>
        <w:jc w:val="both"/>
        <w:rPr>
          <w:rFonts w:ascii="Times New Roman" w:hAnsi="Times New Roman" w:cs="Times New Roman"/>
          <w:sz w:val="28"/>
          <w:szCs w:val="28"/>
        </w:rPr>
      </w:pPr>
    </w:p>
    <w:p w:rsidR="00015F24" w:rsidRDefault="00015F24" w:rsidP="00F22C6A">
      <w:pPr>
        <w:spacing w:line="240" w:lineRule="auto"/>
        <w:jc w:val="both"/>
        <w:rPr>
          <w:rFonts w:ascii="Times New Roman" w:hAnsi="Times New Roman" w:cs="Times New Roman"/>
          <w:sz w:val="28"/>
          <w:szCs w:val="28"/>
        </w:rPr>
      </w:pPr>
    </w:p>
    <w:p w:rsidR="00015F24" w:rsidRDefault="00015F24" w:rsidP="00F22C6A">
      <w:pPr>
        <w:spacing w:line="240" w:lineRule="auto"/>
        <w:jc w:val="both"/>
        <w:rPr>
          <w:rFonts w:ascii="Times New Roman" w:hAnsi="Times New Roman" w:cs="Times New Roman"/>
          <w:sz w:val="28"/>
          <w:szCs w:val="28"/>
        </w:rPr>
      </w:pPr>
    </w:p>
    <w:p w:rsidR="00015F24" w:rsidRDefault="00015F24" w:rsidP="00F22C6A">
      <w:pPr>
        <w:spacing w:line="240" w:lineRule="auto"/>
        <w:jc w:val="both"/>
        <w:rPr>
          <w:rFonts w:ascii="Times New Roman" w:hAnsi="Times New Roman" w:cs="Times New Roman"/>
          <w:sz w:val="28"/>
          <w:szCs w:val="28"/>
        </w:rPr>
      </w:pPr>
    </w:p>
    <w:p w:rsidR="00015F24" w:rsidRDefault="00015F24" w:rsidP="00F22C6A">
      <w:pPr>
        <w:spacing w:line="240" w:lineRule="auto"/>
        <w:jc w:val="both"/>
        <w:rPr>
          <w:rFonts w:ascii="Times New Roman" w:hAnsi="Times New Roman" w:cs="Times New Roman"/>
          <w:sz w:val="28"/>
          <w:szCs w:val="28"/>
        </w:rPr>
      </w:pPr>
    </w:p>
    <w:p w:rsidR="00CE1A1B" w:rsidRDefault="00015F24" w:rsidP="00015F24">
      <w:pPr>
        <w:spacing w:line="240" w:lineRule="auto"/>
        <w:jc w:val="right"/>
        <w:rPr>
          <w:rFonts w:ascii="Times New Roman" w:hAnsi="Times New Roman" w:cs="Times New Roman"/>
          <w:sz w:val="28"/>
          <w:szCs w:val="28"/>
        </w:rPr>
      </w:pPr>
      <w:r>
        <w:rPr>
          <w:rFonts w:ascii="Times New Roman" w:hAnsi="Times New Roman" w:cs="Times New Roman"/>
          <w:sz w:val="28"/>
          <w:szCs w:val="28"/>
        </w:rPr>
        <w:t>© Кузьмина И.А., 2022</w:t>
      </w:r>
    </w:p>
    <w:p w:rsidR="00015F24" w:rsidRPr="00CE1A1B" w:rsidRDefault="00015F24" w:rsidP="00F22C6A">
      <w:pPr>
        <w:spacing w:line="240" w:lineRule="auto"/>
        <w:jc w:val="both"/>
        <w:rPr>
          <w:rFonts w:ascii="Times New Roman" w:hAnsi="Times New Roman" w:cs="Times New Roman"/>
          <w:sz w:val="28"/>
          <w:szCs w:val="28"/>
        </w:rPr>
      </w:pPr>
    </w:p>
    <w:p w:rsidR="00FD11AF" w:rsidRPr="00F22C6A" w:rsidRDefault="00FD11AF" w:rsidP="00C935DD">
      <w:pPr>
        <w:spacing w:line="240" w:lineRule="auto"/>
        <w:jc w:val="center"/>
        <w:rPr>
          <w:rFonts w:ascii="Times New Roman" w:hAnsi="Times New Roman" w:cs="Times New Roman"/>
          <w:sz w:val="28"/>
          <w:szCs w:val="28"/>
        </w:rPr>
      </w:pPr>
    </w:p>
    <w:p w:rsidR="00CE1A1B" w:rsidRDefault="00CE1A1B" w:rsidP="00CE64A7">
      <w:pPr>
        <w:spacing w:line="240" w:lineRule="auto"/>
        <w:rPr>
          <w:rFonts w:ascii="Times New Roman" w:hAnsi="Times New Roman" w:cs="Times New Roman"/>
          <w:b/>
          <w:sz w:val="28"/>
          <w:szCs w:val="28"/>
        </w:rPr>
      </w:pPr>
    </w:p>
    <w:p w:rsidR="00B164A4" w:rsidRDefault="00B164A4" w:rsidP="00CE64A7">
      <w:pPr>
        <w:spacing w:line="240" w:lineRule="auto"/>
        <w:rPr>
          <w:rFonts w:ascii="Times New Roman" w:hAnsi="Times New Roman" w:cs="Times New Roman"/>
          <w:b/>
          <w:sz w:val="28"/>
          <w:szCs w:val="28"/>
        </w:rPr>
      </w:pPr>
    </w:p>
    <w:p w:rsidR="00C935DD" w:rsidRPr="00CC60D1" w:rsidRDefault="00C935DD" w:rsidP="00C935DD">
      <w:pPr>
        <w:spacing w:line="240" w:lineRule="auto"/>
        <w:jc w:val="center"/>
        <w:rPr>
          <w:rFonts w:ascii="Times New Roman" w:hAnsi="Times New Roman" w:cs="Times New Roman"/>
          <w:b/>
          <w:sz w:val="26"/>
          <w:szCs w:val="26"/>
        </w:rPr>
      </w:pPr>
      <w:r w:rsidRPr="00CC60D1">
        <w:rPr>
          <w:rFonts w:ascii="Times New Roman" w:hAnsi="Times New Roman" w:cs="Times New Roman"/>
          <w:b/>
          <w:sz w:val="26"/>
          <w:szCs w:val="26"/>
        </w:rPr>
        <w:t xml:space="preserve">ГБУ </w:t>
      </w:r>
      <w:r w:rsidR="00CC60D1" w:rsidRPr="00CC60D1">
        <w:rPr>
          <w:rFonts w:ascii="Times New Roman" w:hAnsi="Times New Roman" w:cs="Times New Roman"/>
          <w:b/>
          <w:sz w:val="26"/>
          <w:szCs w:val="26"/>
        </w:rPr>
        <w:t xml:space="preserve">РД </w:t>
      </w:r>
      <w:r w:rsidRPr="00CC60D1">
        <w:rPr>
          <w:rFonts w:ascii="Times New Roman" w:hAnsi="Times New Roman" w:cs="Times New Roman"/>
          <w:b/>
          <w:sz w:val="26"/>
          <w:szCs w:val="26"/>
        </w:rPr>
        <w:t>«Национальная библиотека Республики Дагестан им. Р. Гамзатова»</w:t>
      </w:r>
    </w:p>
    <w:p w:rsidR="00C935DD" w:rsidRPr="00CC60D1" w:rsidRDefault="00C935DD" w:rsidP="00C935DD">
      <w:pPr>
        <w:spacing w:line="240" w:lineRule="auto"/>
        <w:jc w:val="center"/>
        <w:rPr>
          <w:rFonts w:ascii="Times New Roman" w:hAnsi="Times New Roman" w:cs="Times New Roman"/>
          <w:b/>
          <w:sz w:val="26"/>
          <w:szCs w:val="26"/>
        </w:rPr>
      </w:pPr>
      <w:r w:rsidRPr="00CC60D1">
        <w:rPr>
          <w:rFonts w:ascii="Times New Roman" w:hAnsi="Times New Roman" w:cs="Times New Roman"/>
          <w:b/>
          <w:sz w:val="26"/>
          <w:szCs w:val="26"/>
        </w:rPr>
        <w:t>Служба научной информации по культуре и искусству</w:t>
      </w:r>
    </w:p>
    <w:p w:rsidR="00C935DD" w:rsidRPr="00CC60D1" w:rsidRDefault="00C935DD" w:rsidP="00C935DD">
      <w:pPr>
        <w:spacing w:line="240" w:lineRule="auto"/>
        <w:jc w:val="center"/>
        <w:rPr>
          <w:rFonts w:ascii="Times New Roman" w:hAnsi="Times New Roman" w:cs="Times New Roman"/>
          <w:b/>
          <w:sz w:val="26"/>
          <w:szCs w:val="26"/>
        </w:rPr>
      </w:pPr>
    </w:p>
    <w:p w:rsidR="00C935DD" w:rsidRDefault="00C935DD" w:rsidP="00C935DD">
      <w:pPr>
        <w:spacing w:line="240" w:lineRule="auto"/>
        <w:jc w:val="center"/>
        <w:rPr>
          <w:rFonts w:cs="MV Boli"/>
          <w:b/>
          <w:sz w:val="56"/>
          <w:szCs w:val="56"/>
        </w:rPr>
      </w:pPr>
    </w:p>
    <w:p w:rsidR="00C935DD" w:rsidRDefault="00C935DD" w:rsidP="00C935DD">
      <w:pPr>
        <w:spacing w:line="240" w:lineRule="auto"/>
        <w:jc w:val="center"/>
        <w:rPr>
          <w:rFonts w:cs="MV Boli"/>
          <w:b/>
          <w:sz w:val="56"/>
          <w:szCs w:val="56"/>
        </w:rPr>
      </w:pPr>
    </w:p>
    <w:p w:rsidR="00C935DD" w:rsidRPr="00C935DD" w:rsidRDefault="00C935DD" w:rsidP="00C935DD">
      <w:pPr>
        <w:spacing w:line="240" w:lineRule="auto"/>
        <w:jc w:val="center"/>
        <w:rPr>
          <w:rFonts w:cs="MV Boli"/>
          <w:b/>
          <w:sz w:val="56"/>
          <w:szCs w:val="56"/>
        </w:rPr>
      </w:pPr>
    </w:p>
    <w:p w:rsidR="00C935DD" w:rsidRPr="00246DCD" w:rsidRDefault="00C935DD" w:rsidP="00C935DD">
      <w:pPr>
        <w:spacing w:line="240" w:lineRule="auto"/>
        <w:jc w:val="center"/>
        <w:rPr>
          <w:rFonts w:ascii="MV Boli" w:hAnsi="MV Boli" w:cs="MV Boli"/>
          <w:b/>
          <w:color w:val="0033CC"/>
          <w:sz w:val="56"/>
          <w:szCs w:val="56"/>
        </w:rPr>
      </w:pPr>
      <w:r w:rsidRPr="00246DCD">
        <w:rPr>
          <w:rFonts w:ascii="Monotype Corsiva" w:hAnsi="Monotype Corsiva" w:cs="MV Boli"/>
          <w:b/>
          <w:color w:val="0033CC"/>
          <w:sz w:val="56"/>
          <w:szCs w:val="56"/>
        </w:rPr>
        <w:t>ДЕМИУРГ</w:t>
      </w:r>
      <w:r w:rsidRPr="00246DCD">
        <w:rPr>
          <w:rFonts w:ascii="MV Boli" w:hAnsi="MV Boli" w:cs="MV Boli"/>
          <w:b/>
          <w:color w:val="0033CC"/>
          <w:sz w:val="56"/>
          <w:szCs w:val="56"/>
        </w:rPr>
        <w:t xml:space="preserve"> </w:t>
      </w:r>
      <w:r w:rsidRPr="00246DCD">
        <w:rPr>
          <w:rFonts w:ascii="Monotype Corsiva" w:hAnsi="Monotype Corsiva" w:cs="MV Boli"/>
          <w:b/>
          <w:color w:val="0033CC"/>
          <w:sz w:val="56"/>
          <w:szCs w:val="56"/>
        </w:rPr>
        <w:t>РУССКОЙ</w:t>
      </w:r>
      <w:r w:rsidRPr="00246DCD">
        <w:rPr>
          <w:rFonts w:ascii="MV Boli" w:hAnsi="MV Boli" w:cs="MV Boli"/>
          <w:b/>
          <w:color w:val="0033CC"/>
          <w:sz w:val="56"/>
          <w:szCs w:val="56"/>
        </w:rPr>
        <w:t xml:space="preserve"> </w:t>
      </w:r>
      <w:r w:rsidRPr="00246DCD">
        <w:rPr>
          <w:rFonts w:ascii="Monotype Corsiva" w:hAnsi="Monotype Corsiva" w:cs="MV Boli"/>
          <w:b/>
          <w:color w:val="0033CC"/>
          <w:sz w:val="56"/>
          <w:szCs w:val="56"/>
        </w:rPr>
        <w:t>КУЛЬТУРЫ</w:t>
      </w:r>
    </w:p>
    <w:p w:rsidR="00C935DD" w:rsidRPr="00EA6E4C" w:rsidRDefault="00C935DD" w:rsidP="00C935DD">
      <w:pPr>
        <w:spacing w:line="240" w:lineRule="auto"/>
        <w:jc w:val="center"/>
        <w:rPr>
          <w:rFonts w:ascii="Times New Roman" w:hAnsi="Times New Roman" w:cs="Times New Roman"/>
          <w:sz w:val="28"/>
          <w:szCs w:val="28"/>
        </w:rPr>
      </w:pPr>
      <w:r w:rsidRPr="00EA6E4C">
        <w:rPr>
          <w:rFonts w:ascii="Times New Roman" w:hAnsi="Times New Roman" w:cs="Times New Roman"/>
          <w:sz w:val="28"/>
          <w:szCs w:val="28"/>
        </w:rPr>
        <w:t>(Информационно-методический материал)</w:t>
      </w:r>
    </w:p>
    <w:p w:rsidR="00C935DD" w:rsidRPr="00C935DD" w:rsidRDefault="00C935DD" w:rsidP="00C935DD">
      <w:pPr>
        <w:spacing w:line="240" w:lineRule="auto"/>
        <w:jc w:val="center"/>
        <w:rPr>
          <w:rFonts w:ascii="Times New Roman" w:hAnsi="Times New Roman" w:cs="Times New Roman"/>
          <w:sz w:val="28"/>
          <w:szCs w:val="28"/>
        </w:rPr>
      </w:pPr>
    </w:p>
    <w:p w:rsidR="00C935DD" w:rsidRPr="004E2B07" w:rsidRDefault="004E2B07" w:rsidP="004E2B07">
      <w:pPr>
        <w:spacing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00725" cy="1007312"/>
            <wp:effectExtent l="19050" t="0" r="9525" b="0"/>
            <wp:docPr id="1" name="Рисунок 1" descr="C:\Users\777\Desktop\В работе\Библиотека\Разное\web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В работе\Библиотека\Разное\web003.png"/>
                    <pic:cNvPicPr>
                      <a:picLocks noChangeAspect="1" noChangeArrowheads="1"/>
                    </pic:cNvPicPr>
                  </pic:nvPicPr>
                  <pic:blipFill>
                    <a:blip r:embed="rId9" cstate="print"/>
                    <a:srcRect/>
                    <a:stretch>
                      <a:fillRect/>
                    </a:stretch>
                  </pic:blipFill>
                  <pic:spPr bwMode="auto">
                    <a:xfrm>
                      <a:off x="0" y="0"/>
                      <a:ext cx="5816914" cy="1010123"/>
                    </a:xfrm>
                    <a:prstGeom prst="rect">
                      <a:avLst/>
                    </a:prstGeom>
                    <a:noFill/>
                    <a:ln w="9525">
                      <a:noFill/>
                      <a:miter lim="800000"/>
                      <a:headEnd/>
                      <a:tailEnd/>
                    </a:ln>
                  </pic:spPr>
                </pic:pic>
              </a:graphicData>
            </a:graphic>
          </wp:inline>
        </w:drawing>
      </w:r>
    </w:p>
    <w:p w:rsidR="00C935DD" w:rsidRDefault="00C935DD" w:rsidP="007C0F1C">
      <w:pPr>
        <w:spacing w:line="240" w:lineRule="auto"/>
        <w:jc w:val="right"/>
        <w:rPr>
          <w:rFonts w:ascii="Times New Roman" w:hAnsi="Times New Roman" w:cs="Times New Roman"/>
          <w:i/>
          <w:sz w:val="28"/>
          <w:szCs w:val="28"/>
        </w:rPr>
      </w:pPr>
    </w:p>
    <w:p w:rsidR="00C935DD" w:rsidRDefault="00C935DD" w:rsidP="007C0F1C">
      <w:pPr>
        <w:spacing w:line="240" w:lineRule="auto"/>
        <w:jc w:val="right"/>
        <w:rPr>
          <w:rFonts w:ascii="Times New Roman" w:hAnsi="Times New Roman" w:cs="Times New Roman"/>
          <w:i/>
          <w:sz w:val="28"/>
          <w:szCs w:val="28"/>
        </w:rPr>
      </w:pPr>
    </w:p>
    <w:p w:rsidR="00C935DD" w:rsidRDefault="00C935DD" w:rsidP="007C0F1C">
      <w:pPr>
        <w:spacing w:line="240" w:lineRule="auto"/>
        <w:jc w:val="right"/>
        <w:rPr>
          <w:rFonts w:ascii="Times New Roman" w:hAnsi="Times New Roman" w:cs="Times New Roman"/>
          <w:i/>
          <w:sz w:val="28"/>
          <w:szCs w:val="28"/>
        </w:rPr>
      </w:pPr>
    </w:p>
    <w:p w:rsidR="00C935DD" w:rsidRDefault="00C935DD" w:rsidP="007C0F1C">
      <w:pPr>
        <w:spacing w:line="240" w:lineRule="auto"/>
        <w:jc w:val="right"/>
        <w:rPr>
          <w:rFonts w:ascii="Times New Roman" w:hAnsi="Times New Roman" w:cs="Times New Roman"/>
          <w:i/>
          <w:sz w:val="28"/>
          <w:szCs w:val="28"/>
        </w:rPr>
      </w:pPr>
    </w:p>
    <w:p w:rsidR="00C935DD" w:rsidRDefault="00C935DD" w:rsidP="000E2D92">
      <w:pPr>
        <w:spacing w:line="240" w:lineRule="auto"/>
        <w:rPr>
          <w:rFonts w:ascii="Times New Roman" w:hAnsi="Times New Roman" w:cs="Times New Roman"/>
          <w:i/>
          <w:sz w:val="28"/>
          <w:szCs w:val="28"/>
        </w:rPr>
      </w:pPr>
    </w:p>
    <w:p w:rsidR="00C935DD" w:rsidRDefault="00C935DD" w:rsidP="007C0F1C">
      <w:pPr>
        <w:spacing w:line="240" w:lineRule="auto"/>
        <w:jc w:val="right"/>
        <w:rPr>
          <w:rFonts w:ascii="Times New Roman" w:hAnsi="Times New Roman" w:cs="Times New Roman"/>
          <w:i/>
          <w:sz w:val="28"/>
          <w:szCs w:val="28"/>
        </w:rPr>
      </w:pPr>
    </w:p>
    <w:p w:rsidR="00C935DD" w:rsidRDefault="00C935DD" w:rsidP="007C0F1C">
      <w:pPr>
        <w:spacing w:line="240" w:lineRule="auto"/>
        <w:jc w:val="right"/>
        <w:rPr>
          <w:rFonts w:ascii="Times New Roman" w:hAnsi="Times New Roman" w:cs="Times New Roman"/>
          <w:i/>
          <w:sz w:val="28"/>
          <w:szCs w:val="28"/>
        </w:rPr>
      </w:pPr>
    </w:p>
    <w:p w:rsidR="000E2D92" w:rsidRDefault="000E2D92" w:rsidP="001411B2">
      <w:pPr>
        <w:rPr>
          <w:rFonts w:ascii="Times New Roman" w:hAnsi="Times New Roman" w:cs="Times New Roman"/>
          <w:i/>
          <w:sz w:val="28"/>
          <w:szCs w:val="28"/>
        </w:rPr>
      </w:pPr>
    </w:p>
    <w:p w:rsidR="001411B2" w:rsidRDefault="001411B2" w:rsidP="001411B2">
      <w:pPr>
        <w:rPr>
          <w:rFonts w:ascii="Times New Roman" w:hAnsi="Times New Roman" w:cs="Times New Roman"/>
          <w:b/>
          <w:sz w:val="28"/>
          <w:szCs w:val="28"/>
        </w:rPr>
      </w:pPr>
    </w:p>
    <w:p w:rsidR="00E22980" w:rsidRDefault="00E22980" w:rsidP="00C935DD">
      <w:pPr>
        <w:jc w:val="center"/>
        <w:rPr>
          <w:rFonts w:ascii="Times New Roman" w:hAnsi="Times New Roman" w:cs="Times New Roman"/>
          <w:b/>
          <w:sz w:val="28"/>
          <w:szCs w:val="28"/>
        </w:rPr>
      </w:pPr>
    </w:p>
    <w:p w:rsidR="00C935DD" w:rsidRPr="00CC60D1" w:rsidRDefault="00C935DD" w:rsidP="00C935DD">
      <w:pPr>
        <w:jc w:val="center"/>
        <w:rPr>
          <w:rFonts w:ascii="Times New Roman" w:hAnsi="Times New Roman" w:cs="Times New Roman"/>
          <w:b/>
          <w:sz w:val="26"/>
          <w:szCs w:val="26"/>
        </w:rPr>
      </w:pPr>
      <w:r w:rsidRPr="00CC60D1">
        <w:rPr>
          <w:rFonts w:ascii="Times New Roman" w:hAnsi="Times New Roman" w:cs="Times New Roman"/>
          <w:b/>
          <w:sz w:val="26"/>
          <w:szCs w:val="26"/>
        </w:rPr>
        <w:t>Махачкала – 2022</w:t>
      </w:r>
    </w:p>
    <w:p w:rsidR="00BA2D90" w:rsidRDefault="00BA2D90" w:rsidP="00BA2D90">
      <w:pPr>
        <w:spacing w:line="240" w:lineRule="auto"/>
        <w:jc w:val="center"/>
        <w:rPr>
          <w:rFonts w:ascii="Times New Roman" w:hAnsi="Times New Roman" w:cs="Times New Roman"/>
          <w:b/>
          <w:i/>
          <w:sz w:val="28"/>
          <w:szCs w:val="28"/>
        </w:rPr>
      </w:pPr>
      <w:r>
        <w:rPr>
          <w:rFonts w:ascii="Times New Roman" w:hAnsi="Times New Roman" w:cs="Times New Roman"/>
          <w:b/>
          <w:i/>
          <w:noProof/>
          <w:sz w:val="28"/>
          <w:szCs w:val="28"/>
        </w:rPr>
        <w:lastRenderedPageBreak/>
        <w:drawing>
          <wp:inline distT="0" distB="0" distL="0" distR="0">
            <wp:extent cx="5057775" cy="7823746"/>
            <wp:effectExtent l="19050" t="0" r="9525" b="0"/>
            <wp:docPr id="25" name="Рисунок 20" descr="C:\Users\777\Desktop\В работе\Библиотека\ИММ Пётр 1\Илл. Пётр 1\1_1a068a9996c2a14072b9357e90d6f7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777\Desktop\В работе\Библиотека\ИММ Пётр 1\Илл. Пётр 1\1_1a068a9996c2a14072b9357e90d6f7dc.jpg"/>
                    <pic:cNvPicPr>
                      <a:picLocks noChangeAspect="1" noChangeArrowheads="1"/>
                    </pic:cNvPicPr>
                  </pic:nvPicPr>
                  <pic:blipFill>
                    <a:blip r:embed="rId10"/>
                    <a:srcRect/>
                    <a:stretch>
                      <a:fillRect/>
                    </a:stretch>
                  </pic:blipFill>
                  <pic:spPr bwMode="auto">
                    <a:xfrm>
                      <a:off x="0" y="0"/>
                      <a:ext cx="5057775" cy="7823746"/>
                    </a:xfrm>
                    <a:prstGeom prst="rect">
                      <a:avLst/>
                    </a:prstGeom>
                    <a:noFill/>
                    <a:ln w="9525">
                      <a:noFill/>
                      <a:miter lim="800000"/>
                      <a:headEnd/>
                      <a:tailEnd/>
                    </a:ln>
                  </pic:spPr>
                </pic:pic>
              </a:graphicData>
            </a:graphic>
          </wp:inline>
        </w:drawing>
      </w:r>
    </w:p>
    <w:p w:rsidR="00BA2D90" w:rsidRPr="00BA2D90" w:rsidRDefault="00BA2D90" w:rsidP="00D3299A">
      <w:pPr>
        <w:spacing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Пётр </w:t>
      </w:r>
      <w:r>
        <w:rPr>
          <w:rFonts w:ascii="Times New Roman" w:hAnsi="Times New Roman" w:cs="Times New Roman"/>
          <w:i/>
          <w:sz w:val="28"/>
          <w:szCs w:val="28"/>
          <w:lang w:val="en-US"/>
        </w:rPr>
        <w:t>I</w:t>
      </w:r>
      <w:r>
        <w:rPr>
          <w:rFonts w:ascii="Times New Roman" w:hAnsi="Times New Roman" w:cs="Times New Roman"/>
          <w:i/>
          <w:sz w:val="28"/>
          <w:szCs w:val="28"/>
        </w:rPr>
        <w:t xml:space="preserve"> Великий</w:t>
      </w:r>
    </w:p>
    <w:p w:rsidR="00BA2D90" w:rsidRDefault="00BA2D90" w:rsidP="00D3299A">
      <w:pPr>
        <w:spacing w:line="240" w:lineRule="auto"/>
        <w:jc w:val="center"/>
        <w:rPr>
          <w:rFonts w:ascii="Times New Roman" w:hAnsi="Times New Roman" w:cs="Times New Roman"/>
          <w:b/>
          <w:i/>
          <w:sz w:val="28"/>
          <w:szCs w:val="28"/>
        </w:rPr>
      </w:pPr>
    </w:p>
    <w:p w:rsidR="00BA2D90" w:rsidRDefault="00BA2D90" w:rsidP="00D3299A">
      <w:pPr>
        <w:spacing w:line="240" w:lineRule="auto"/>
        <w:jc w:val="center"/>
        <w:rPr>
          <w:rFonts w:ascii="Times New Roman" w:hAnsi="Times New Roman" w:cs="Times New Roman"/>
          <w:b/>
          <w:i/>
          <w:sz w:val="28"/>
          <w:szCs w:val="28"/>
        </w:rPr>
      </w:pPr>
    </w:p>
    <w:p w:rsidR="00BA2D90" w:rsidRDefault="00BA2D90" w:rsidP="00D3299A">
      <w:pPr>
        <w:spacing w:line="240" w:lineRule="auto"/>
        <w:jc w:val="center"/>
        <w:rPr>
          <w:rFonts w:ascii="Times New Roman" w:hAnsi="Times New Roman" w:cs="Times New Roman"/>
          <w:b/>
          <w:i/>
          <w:sz w:val="28"/>
          <w:szCs w:val="28"/>
        </w:rPr>
      </w:pPr>
    </w:p>
    <w:p w:rsidR="00D3299A" w:rsidRPr="008426BA" w:rsidRDefault="00D3299A" w:rsidP="00D3299A">
      <w:pPr>
        <w:spacing w:line="240" w:lineRule="auto"/>
        <w:jc w:val="center"/>
        <w:rPr>
          <w:rFonts w:ascii="Times New Roman" w:hAnsi="Times New Roman" w:cs="Times New Roman"/>
          <w:b/>
          <w:i/>
          <w:sz w:val="28"/>
          <w:szCs w:val="28"/>
        </w:rPr>
      </w:pPr>
      <w:r w:rsidRPr="008426BA">
        <w:rPr>
          <w:rFonts w:ascii="Times New Roman" w:hAnsi="Times New Roman" w:cs="Times New Roman"/>
          <w:b/>
          <w:i/>
          <w:sz w:val="28"/>
          <w:szCs w:val="28"/>
        </w:rPr>
        <w:lastRenderedPageBreak/>
        <w:t>Введение</w:t>
      </w:r>
    </w:p>
    <w:p w:rsidR="007C0F1C" w:rsidRPr="007B1531" w:rsidRDefault="007C0F1C" w:rsidP="007C0F1C">
      <w:pPr>
        <w:spacing w:line="240" w:lineRule="auto"/>
        <w:jc w:val="right"/>
        <w:rPr>
          <w:rFonts w:ascii="Times New Roman" w:hAnsi="Times New Roman" w:cs="Times New Roman"/>
          <w:i/>
          <w:sz w:val="28"/>
          <w:szCs w:val="28"/>
        </w:rPr>
      </w:pPr>
      <w:r w:rsidRPr="007B1531">
        <w:rPr>
          <w:rFonts w:ascii="Times New Roman" w:hAnsi="Times New Roman" w:cs="Times New Roman"/>
          <w:i/>
          <w:sz w:val="28"/>
          <w:szCs w:val="28"/>
        </w:rPr>
        <w:t>Служил он истово державе,</w:t>
      </w:r>
    </w:p>
    <w:p w:rsidR="007C0F1C" w:rsidRPr="007B1531" w:rsidRDefault="007C0F1C" w:rsidP="007C0F1C">
      <w:pPr>
        <w:spacing w:line="240" w:lineRule="auto"/>
        <w:jc w:val="right"/>
        <w:rPr>
          <w:rFonts w:ascii="Times New Roman" w:hAnsi="Times New Roman" w:cs="Times New Roman"/>
          <w:i/>
          <w:sz w:val="28"/>
          <w:szCs w:val="28"/>
        </w:rPr>
      </w:pPr>
      <w:r w:rsidRPr="007B1531">
        <w:rPr>
          <w:rFonts w:ascii="Times New Roman" w:hAnsi="Times New Roman" w:cs="Times New Roman"/>
          <w:i/>
          <w:sz w:val="28"/>
          <w:szCs w:val="28"/>
        </w:rPr>
        <w:t>Отдав все силы для того,</w:t>
      </w:r>
    </w:p>
    <w:p w:rsidR="007C0F1C" w:rsidRPr="007B1531" w:rsidRDefault="007C0F1C" w:rsidP="007C0F1C">
      <w:pPr>
        <w:spacing w:line="240" w:lineRule="auto"/>
        <w:jc w:val="right"/>
        <w:rPr>
          <w:rFonts w:ascii="Times New Roman" w:hAnsi="Times New Roman" w:cs="Times New Roman"/>
          <w:i/>
          <w:sz w:val="28"/>
          <w:szCs w:val="28"/>
        </w:rPr>
      </w:pPr>
      <w:r w:rsidRPr="007B1531">
        <w:rPr>
          <w:rFonts w:ascii="Times New Roman" w:hAnsi="Times New Roman" w:cs="Times New Roman"/>
          <w:i/>
          <w:sz w:val="28"/>
          <w:szCs w:val="28"/>
        </w:rPr>
        <w:t>Чтобы, восхищаясь предков славе,</w:t>
      </w:r>
    </w:p>
    <w:p w:rsidR="007C0F1C" w:rsidRPr="007B1531" w:rsidRDefault="007C0F1C" w:rsidP="007C0F1C">
      <w:pPr>
        <w:spacing w:line="240" w:lineRule="auto"/>
        <w:jc w:val="right"/>
        <w:rPr>
          <w:rFonts w:ascii="Times New Roman" w:hAnsi="Times New Roman" w:cs="Times New Roman"/>
          <w:i/>
          <w:sz w:val="28"/>
          <w:szCs w:val="28"/>
        </w:rPr>
      </w:pPr>
      <w:r w:rsidRPr="007B1531">
        <w:rPr>
          <w:rFonts w:ascii="Times New Roman" w:hAnsi="Times New Roman" w:cs="Times New Roman"/>
          <w:i/>
          <w:sz w:val="28"/>
          <w:szCs w:val="28"/>
        </w:rPr>
        <w:t xml:space="preserve">Мы вечно помнили его. </w:t>
      </w:r>
    </w:p>
    <w:p w:rsidR="007C0F1C" w:rsidRPr="007B1531" w:rsidRDefault="007C0F1C" w:rsidP="007C0F1C">
      <w:pPr>
        <w:spacing w:line="240" w:lineRule="auto"/>
        <w:jc w:val="right"/>
        <w:rPr>
          <w:rFonts w:ascii="Times New Roman" w:hAnsi="Times New Roman" w:cs="Times New Roman"/>
          <w:i/>
          <w:sz w:val="28"/>
          <w:szCs w:val="28"/>
        </w:rPr>
      </w:pPr>
      <w:r w:rsidRPr="007B1531">
        <w:rPr>
          <w:rFonts w:ascii="Times New Roman" w:hAnsi="Times New Roman" w:cs="Times New Roman"/>
          <w:i/>
          <w:sz w:val="28"/>
          <w:szCs w:val="28"/>
        </w:rPr>
        <w:t>/ Е. Ивлева /</w:t>
      </w:r>
    </w:p>
    <w:p w:rsidR="007C0F1C" w:rsidRDefault="007C0F1C"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С именем Великого Петра связаны не только политические, экономические, но и культурные, просветительские, образовательные события. Он был основоположником великого государства, которое продолжало развиваться ещё целое стол</w:t>
      </w:r>
      <w:r w:rsidR="002905D4">
        <w:rPr>
          <w:rFonts w:ascii="Times New Roman" w:hAnsi="Times New Roman" w:cs="Times New Roman"/>
          <w:sz w:val="28"/>
          <w:szCs w:val="28"/>
        </w:rPr>
        <w:t>е</w:t>
      </w:r>
      <w:r w:rsidRPr="00EA6E4C">
        <w:rPr>
          <w:rFonts w:ascii="Times New Roman" w:hAnsi="Times New Roman" w:cs="Times New Roman"/>
          <w:sz w:val="28"/>
          <w:szCs w:val="28"/>
        </w:rPr>
        <w:t xml:space="preserve">тие после его смерти. Поэтому нам стоит знать интересные факты из жизни этой выдающейся личности, реформатора, 350-летие которого является значительной вехой сегодняшней России. </w:t>
      </w:r>
    </w:p>
    <w:p w:rsidR="0043773D" w:rsidRPr="00EA6E4C" w:rsidRDefault="0043773D" w:rsidP="0043773D">
      <w:pPr>
        <w:jc w:val="center"/>
        <w:rPr>
          <w:rFonts w:ascii="Times New Roman" w:hAnsi="Times New Roman" w:cs="Times New Roman"/>
          <w:sz w:val="28"/>
          <w:szCs w:val="28"/>
        </w:rPr>
      </w:pPr>
      <w:r w:rsidRPr="0043773D">
        <w:rPr>
          <w:rFonts w:ascii="Times New Roman" w:hAnsi="Times New Roman" w:cs="Times New Roman"/>
          <w:noProof/>
          <w:sz w:val="28"/>
          <w:szCs w:val="28"/>
        </w:rPr>
        <w:drawing>
          <wp:inline distT="0" distB="0" distL="0" distR="0">
            <wp:extent cx="3667125" cy="5185545"/>
            <wp:effectExtent l="19050" t="0" r="9525" b="0"/>
            <wp:docPr id="5" name="Рисунок 1" descr="C:\Users\777\Desktop\В работе\Библиотека\ИММ Пётр 1\Илл. Пётр 1\uka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В работе\Библиотека\ИММ Пётр 1\Илл. Пётр 1\ukazz.png"/>
                    <pic:cNvPicPr>
                      <a:picLocks noChangeAspect="1" noChangeArrowheads="1"/>
                    </pic:cNvPicPr>
                  </pic:nvPicPr>
                  <pic:blipFill>
                    <a:blip r:embed="rId11"/>
                    <a:srcRect/>
                    <a:stretch>
                      <a:fillRect/>
                    </a:stretch>
                  </pic:blipFill>
                  <pic:spPr bwMode="auto">
                    <a:xfrm>
                      <a:off x="0" y="0"/>
                      <a:ext cx="3670635" cy="5190508"/>
                    </a:xfrm>
                    <a:prstGeom prst="rect">
                      <a:avLst/>
                    </a:prstGeom>
                    <a:noFill/>
                    <a:ln w="9525">
                      <a:noFill/>
                      <a:miter lim="800000"/>
                      <a:headEnd/>
                      <a:tailEnd/>
                    </a:ln>
                  </pic:spPr>
                </pic:pic>
              </a:graphicData>
            </a:graphic>
          </wp:inline>
        </w:drawing>
      </w:r>
    </w:p>
    <w:p w:rsidR="00EF7C6E" w:rsidRPr="00EA6E4C" w:rsidRDefault="00EF7C6E" w:rsidP="007B1531">
      <w:pPr>
        <w:pStyle w:val="a3"/>
        <w:spacing w:line="276" w:lineRule="auto"/>
        <w:ind w:firstLine="708"/>
        <w:jc w:val="both"/>
        <w:rPr>
          <w:sz w:val="28"/>
          <w:szCs w:val="28"/>
        </w:rPr>
      </w:pPr>
      <w:r w:rsidRPr="00EA6E4C">
        <w:rPr>
          <w:sz w:val="28"/>
          <w:szCs w:val="28"/>
        </w:rPr>
        <w:lastRenderedPageBreak/>
        <w:t>Пётр I Великий (1672–1725) – выдающийся государственный деятель, московский царь из династии Романовых, всероссийский император с 1</w:t>
      </w:r>
      <w:r w:rsidR="004B29D6">
        <w:rPr>
          <w:sz w:val="28"/>
          <w:szCs w:val="28"/>
        </w:rPr>
        <w:t>7</w:t>
      </w:r>
      <w:r w:rsidRPr="00EA6E4C">
        <w:rPr>
          <w:sz w:val="28"/>
          <w:szCs w:val="28"/>
        </w:rPr>
        <w:t>21 года, великий реформатор, в том числе и в области культуры.</w:t>
      </w:r>
    </w:p>
    <w:p w:rsidR="00EF7C6E" w:rsidRDefault="00EF7C6E"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Последний царь всея Руси и первый Император Всероссийский Пётр I родился 9 июня 1672 г. В текущем 2022 году страна отмечает его 350-летие. </w:t>
      </w:r>
    </w:p>
    <w:p w:rsidR="00E41237" w:rsidRDefault="0043773D" w:rsidP="00FA7A7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76800" cy="3657600"/>
            <wp:effectExtent l="19050" t="0" r="0" b="0"/>
            <wp:docPr id="6" name="Рисунок 2" descr="C:\Users\777\Desktop\В работе\Библиотека\ИММ Пётр 1\Илл. Пётр 1\88aecf35ac7bbbb18b85ae12c968e1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В работе\Библиотека\ИММ Пётр 1\Илл. Пётр 1\88aecf35ac7bbbb18b85ae12c968e1ce.jpg"/>
                    <pic:cNvPicPr>
                      <a:picLocks noChangeAspect="1" noChangeArrowheads="1"/>
                    </pic:cNvPicPr>
                  </pic:nvPicPr>
                  <pic:blipFill>
                    <a:blip r:embed="rId12"/>
                    <a:srcRect/>
                    <a:stretch>
                      <a:fillRect/>
                    </a:stretch>
                  </pic:blipFill>
                  <pic:spPr bwMode="auto">
                    <a:xfrm>
                      <a:off x="0" y="0"/>
                      <a:ext cx="4876800" cy="3657600"/>
                    </a:xfrm>
                    <a:prstGeom prst="rect">
                      <a:avLst/>
                    </a:prstGeom>
                    <a:noFill/>
                    <a:ln w="9525">
                      <a:noFill/>
                      <a:miter lim="800000"/>
                      <a:headEnd/>
                      <a:tailEnd/>
                    </a:ln>
                  </pic:spPr>
                </pic:pic>
              </a:graphicData>
            </a:graphic>
          </wp:inline>
        </w:drawing>
      </w:r>
    </w:p>
    <w:p w:rsidR="00FA7A7B" w:rsidRDefault="00FA7A7B" w:rsidP="00FA7A7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29200" cy="3771901"/>
            <wp:effectExtent l="19050" t="0" r="0" b="0"/>
            <wp:docPr id="21" name="Рисунок 16" descr="C:\Users\777\Desktop\В работе\Библиотека\ИММ Пётр 1\Илл. Пётр 1\0003-003-Lichnost-Pet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777\Desktop\В работе\Библиотека\ИММ Пётр 1\Илл. Пётр 1\0003-003-Lichnost-Petra-I.jpg"/>
                    <pic:cNvPicPr>
                      <a:picLocks noChangeAspect="1" noChangeArrowheads="1"/>
                    </pic:cNvPicPr>
                  </pic:nvPicPr>
                  <pic:blipFill>
                    <a:blip r:embed="rId13"/>
                    <a:srcRect/>
                    <a:stretch>
                      <a:fillRect/>
                    </a:stretch>
                  </pic:blipFill>
                  <pic:spPr bwMode="auto">
                    <a:xfrm>
                      <a:off x="0" y="0"/>
                      <a:ext cx="5029200" cy="3771901"/>
                    </a:xfrm>
                    <a:prstGeom prst="rect">
                      <a:avLst/>
                    </a:prstGeom>
                    <a:noFill/>
                    <a:ln w="9525">
                      <a:noFill/>
                      <a:miter lim="800000"/>
                      <a:headEnd/>
                      <a:tailEnd/>
                    </a:ln>
                  </pic:spPr>
                </pic:pic>
              </a:graphicData>
            </a:graphic>
          </wp:inline>
        </w:drawing>
      </w:r>
    </w:p>
    <w:p w:rsidR="00971158" w:rsidRPr="00EA6E4C" w:rsidRDefault="00971158"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lastRenderedPageBreak/>
        <w:t>Пётр Великий – вечная загадка и вечный магнит для потомков. Вот уже более трёх столетий нас притягивает к себе его жизнь и деяния.</w:t>
      </w:r>
    </w:p>
    <w:p w:rsidR="00C0646F" w:rsidRDefault="00C0646F"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Праздничные мероприятия также проходят и в Дагестане. Не секрет, что история Петра I тесно связана с </w:t>
      </w:r>
      <w:r w:rsidR="00922646">
        <w:rPr>
          <w:rFonts w:ascii="Times New Roman" w:hAnsi="Times New Roman" w:cs="Times New Roman"/>
          <w:sz w:val="28"/>
          <w:szCs w:val="28"/>
        </w:rPr>
        <w:t>Р</w:t>
      </w:r>
      <w:r w:rsidRPr="00EA6E4C">
        <w:rPr>
          <w:rFonts w:ascii="Times New Roman" w:hAnsi="Times New Roman" w:cs="Times New Roman"/>
          <w:sz w:val="28"/>
          <w:szCs w:val="28"/>
        </w:rPr>
        <w:t>еспубликой</w:t>
      </w:r>
      <w:r w:rsidR="00922646">
        <w:rPr>
          <w:rFonts w:ascii="Times New Roman" w:hAnsi="Times New Roman" w:cs="Times New Roman"/>
          <w:sz w:val="28"/>
          <w:szCs w:val="28"/>
        </w:rPr>
        <w:t xml:space="preserve"> Дагестан</w:t>
      </w:r>
      <w:r w:rsidRPr="00EA6E4C">
        <w:rPr>
          <w:rFonts w:ascii="Times New Roman" w:hAnsi="Times New Roman" w:cs="Times New Roman"/>
          <w:sz w:val="28"/>
          <w:szCs w:val="28"/>
        </w:rPr>
        <w:t xml:space="preserve">. </w:t>
      </w:r>
      <w:r w:rsidR="00D94C1B">
        <w:rPr>
          <w:rFonts w:ascii="Times New Roman" w:hAnsi="Times New Roman" w:cs="Times New Roman"/>
          <w:sz w:val="28"/>
          <w:szCs w:val="28"/>
        </w:rPr>
        <w:t xml:space="preserve">7 марта 2006 </w:t>
      </w:r>
      <w:r w:rsidR="00D94C1B" w:rsidRPr="00D94C1B">
        <w:rPr>
          <w:rFonts w:ascii="Times New Roman" w:hAnsi="Times New Roman" w:cs="Times New Roman"/>
          <w:sz w:val="28"/>
          <w:szCs w:val="28"/>
        </w:rPr>
        <w:t xml:space="preserve">г. </w:t>
      </w:r>
      <w:r w:rsidR="00D94C1B">
        <w:rPr>
          <w:rFonts w:ascii="Times New Roman" w:hAnsi="Times New Roman" w:cs="Times New Roman"/>
          <w:sz w:val="28"/>
          <w:szCs w:val="28"/>
        </w:rPr>
        <w:t>в</w:t>
      </w:r>
      <w:r w:rsidR="00D94C1B" w:rsidRPr="00EA6E4C">
        <w:rPr>
          <w:rFonts w:ascii="Times New Roman" w:hAnsi="Times New Roman" w:cs="Times New Roman"/>
          <w:sz w:val="28"/>
          <w:szCs w:val="28"/>
        </w:rPr>
        <w:t xml:space="preserve"> Махачкале </w:t>
      </w:r>
      <w:r w:rsidRPr="00EA6E4C">
        <w:rPr>
          <w:rFonts w:ascii="Times New Roman" w:hAnsi="Times New Roman" w:cs="Times New Roman"/>
          <w:sz w:val="28"/>
          <w:szCs w:val="28"/>
        </w:rPr>
        <w:t xml:space="preserve">был открыт памятник </w:t>
      </w:r>
      <w:r w:rsidR="00D94C1B">
        <w:rPr>
          <w:rFonts w:ascii="Times New Roman" w:hAnsi="Times New Roman" w:cs="Times New Roman"/>
          <w:sz w:val="28"/>
          <w:szCs w:val="28"/>
        </w:rPr>
        <w:t xml:space="preserve">Петру Великому </w:t>
      </w:r>
      <w:r w:rsidRPr="00EA6E4C">
        <w:rPr>
          <w:rFonts w:ascii="Times New Roman" w:hAnsi="Times New Roman" w:cs="Times New Roman"/>
          <w:sz w:val="28"/>
          <w:szCs w:val="28"/>
        </w:rPr>
        <w:t>на пересечении проспекта Р. Гамзатова и ул. Шевченко.</w:t>
      </w:r>
      <w:r w:rsidR="000B1BEE">
        <w:rPr>
          <w:rFonts w:ascii="Times New Roman" w:hAnsi="Times New Roman" w:cs="Times New Roman"/>
          <w:sz w:val="28"/>
          <w:szCs w:val="28"/>
        </w:rPr>
        <w:t xml:space="preserve"> </w:t>
      </w:r>
      <w:r w:rsidR="00D94C1B" w:rsidRPr="000B1BEE">
        <w:rPr>
          <w:rFonts w:ascii="Times New Roman" w:hAnsi="Times New Roman" w:cs="Times New Roman"/>
          <w:sz w:val="28"/>
          <w:szCs w:val="28"/>
        </w:rPr>
        <w:t xml:space="preserve">Бронзовый </w:t>
      </w:r>
      <w:r w:rsidR="00D94C1B">
        <w:rPr>
          <w:rFonts w:ascii="Times New Roman" w:hAnsi="Times New Roman" w:cs="Times New Roman"/>
          <w:sz w:val="28"/>
          <w:szCs w:val="28"/>
        </w:rPr>
        <w:t>п</w:t>
      </w:r>
      <w:r w:rsidR="00D94C1B" w:rsidRPr="00D94C1B">
        <w:rPr>
          <w:rFonts w:ascii="Times New Roman" w:hAnsi="Times New Roman" w:cs="Times New Roman"/>
          <w:sz w:val="28"/>
          <w:szCs w:val="28"/>
        </w:rPr>
        <w:t xml:space="preserve">амятник </w:t>
      </w:r>
      <w:r w:rsidR="00D94C1B">
        <w:rPr>
          <w:rFonts w:ascii="Times New Roman" w:hAnsi="Times New Roman" w:cs="Times New Roman"/>
          <w:sz w:val="28"/>
          <w:szCs w:val="28"/>
        </w:rPr>
        <w:t xml:space="preserve">был </w:t>
      </w:r>
      <w:r w:rsidR="00D94C1B" w:rsidRPr="000B1BEE">
        <w:rPr>
          <w:rFonts w:ascii="Times New Roman" w:hAnsi="Times New Roman" w:cs="Times New Roman"/>
          <w:sz w:val="28"/>
          <w:szCs w:val="28"/>
        </w:rPr>
        <w:t>отлит в Санкт-Петербурге</w:t>
      </w:r>
      <w:r w:rsidR="00D94C1B">
        <w:rPr>
          <w:rFonts w:ascii="Times New Roman" w:hAnsi="Times New Roman" w:cs="Times New Roman"/>
          <w:sz w:val="28"/>
          <w:szCs w:val="28"/>
        </w:rPr>
        <w:t>, автор – с</w:t>
      </w:r>
      <w:r w:rsidR="00D94C1B" w:rsidRPr="00D94C1B">
        <w:rPr>
          <w:rFonts w:ascii="Times New Roman" w:hAnsi="Times New Roman" w:cs="Times New Roman"/>
          <w:sz w:val="28"/>
          <w:szCs w:val="28"/>
        </w:rPr>
        <w:t>кульптор В</w:t>
      </w:r>
      <w:r w:rsidR="00220435">
        <w:rPr>
          <w:rFonts w:ascii="Times New Roman" w:hAnsi="Times New Roman" w:cs="Times New Roman"/>
          <w:sz w:val="28"/>
          <w:szCs w:val="28"/>
        </w:rPr>
        <w:t>инера</w:t>
      </w:r>
      <w:r w:rsidR="00D94C1B" w:rsidRPr="00D94C1B">
        <w:rPr>
          <w:rFonts w:ascii="Times New Roman" w:hAnsi="Times New Roman" w:cs="Times New Roman"/>
          <w:sz w:val="28"/>
          <w:szCs w:val="28"/>
        </w:rPr>
        <w:t xml:space="preserve"> Абдуллина</w:t>
      </w:r>
      <w:r w:rsidR="000B1BEE" w:rsidRPr="000B1BEE">
        <w:rPr>
          <w:rFonts w:ascii="Times New Roman" w:hAnsi="Times New Roman" w:cs="Times New Roman"/>
          <w:sz w:val="28"/>
          <w:szCs w:val="28"/>
        </w:rPr>
        <w:t>.</w:t>
      </w:r>
    </w:p>
    <w:p w:rsidR="006732EC" w:rsidRDefault="006732EC" w:rsidP="006732E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38725" cy="4114635"/>
            <wp:effectExtent l="19050" t="0" r="9525" b="0"/>
            <wp:docPr id="7" name="Рисунок 3" descr="C:\Users\777\Desktop\Памятник в Махачка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Desktop\Памятник в Махачкале.jpg"/>
                    <pic:cNvPicPr>
                      <a:picLocks noChangeAspect="1" noChangeArrowheads="1"/>
                    </pic:cNvPicPr>
                  </pic:nvPicPr>
                  <pic:blipFill>
                    <a:blip r:embed="rId14"/>
                    <a:srcRect/>
                    <a:stretch>
                      <a:fillRect/>
                    </a:stretch>
                  </pic:blipFill>
                  <pic:spPr bwMode="auto">
                    <a:xfrm>
                      <a:off x="0" y="0"/>
                      <a:ext cx="5038725" cy="4114635"/>
                    </a:xfrm>
                    <a:prstGeom prst="rect">
                      <a:avLst/>
                    </a:prstGeom>
                    <a:noFill/>
                    <a:ln w="9525">
                      <a:noFill/>
                      <a:miter lim="800000"/>
                      <a:headEnd/>
                      <a:tailEnd/>
                    </a:ln>
                  </pic:spPr>
                </pic:pic>
              </a:graphicData>
            </a:graphic>
          </wp:inline>
        </w:drawing>
      </w:r>
    </w:p>
    <w:p w:rsidR="00B2395C" w:rsidRPr="00B2395C" w:rsidRDefault="00B2395C" w:rsidP="006732EC">
      <w:pPr>
        <w:jc w:val="center"/>
        <w:rPr>
          <w:rFonts w:ascii="Times New Roman" w:hAnsi="Times New Roman" w:cs="Times New Roman"/>
          <w:i/>
          <w:sz w:val="28"/>
          <w:szCs w:val="28"/>
        </w:rPr>
      </w:pPr>
      <w:r w:rsidRPr="00B2395C">
        <w:rPr>
          <w:rFonts w:ascii="Times New Roman" w:hAnsi="Times New Roman" w:cs="Times New Roman"/>
          <w:i/>
          <w:sz w:val="28"/>
          <w:szCs w:val="28"/>
        </w:rPr>
        <w:t xml:space="preserve">Памятник Петру </w:t>
      </w:r>
      <w:r w:rsidRPr="00B2395C">
        <w:rPr>
          <w:rFonts w:ascii="Times New Roman" w:hAnsi="Times New Roman" w:cs="Times New Roman"/>
          <w:i/>
          <w:sz w:val="28"/>
          <w:szCs w:val="28"/>
          <w:lang w:val="en-US"/>
        </w:rPr>
        <w:t>I</w:t>
      </w:r>
      <w:r w:rsidRPr="00B2395C">
        <w:rPr>
          <w:rFonts w:ascii="Times New Roman" w:hAnsi="Times New Roman" w:cs="Times New Roman"/>
          <w:i/>
          <w:sz w:val="28"/>
          <w:szCs w:val="28"/>
        </w:rPr>
        <w:t xml:space="preserve"> в Махачкале</w:t>
      </w:r>
    </w:p>
    <w:p w:rsidR="005873C2" w:rsidRPr="00EA6E4C" w:rsidRDefault="005873C2"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Роль Петра I в появлении и становлении юга России очень велика. Известно, что Пётр I основал две столицы. Одну на севере – Санкт-Петербург, вторую на юге, назвав её </w:t>
      </w:r>
      <w:r w:rsidR="00EC5273" w:rsidRPr="00EA6E4C">
        <w:rPr>
          <w:rFonts w:ascii="Times New Roman" w:hAnsi="Times New Roman" w:cs="Times New Roman"/>
          <w:sz w:val="28"/>
          <w:szCs w:val="28"/>
        </w:rPr>
        <w:t>Порт</w:t>
      </w:r>
      <w:r w:rsidR="00EC5273">
        <w:rPr>
          <w:rFonts w:ascii="Times New Roman" w:hAnsi="Times New Roman" w:cs="Times New Roman"/>
          <w:sz w:val="28"/>
          <w:szCs w:val="28"/>
        </w:rPr>
        <w:t>-</w:t>
      </w:r>
      <w:r w:rsidRPr="00EA6E4C">
        <w:rPr>
          <w:rFonts w:ascii="Times New Roman" w:hAnsi="Times New Roman" w:cs="Times New Roman"/>
          <w:sz w:val="28"/>
          <w:szCs w:val="28"/>
        </w:rPr>
        <w:t>Петровск (так до 1922 г</w:t>
      </w:r>
      <w:r w:rsidR="007F6ABB">
        <w:rPr>
          <w:rFonts w:ascii="Times New Roman" w:hAnsi="Times New Roman" w:cs="Times New Roman"/>
          <w:sz w:val="28"/>
          <w:szCs w:val="28"/>
        </w:rPr>
        <w:t>.</w:t>
      </w:r>
      <w:r w:rsidRPr="00EA6E4C">
        <w:rPr>
          <w:rFonts w:ascii="Times New Roman" w:hAnsi="Times New Roman" w:cs="Times New Roman"/>
          <w:sz w:val="28"/>
          <w:szCs w:val="28"/>
        </w:rPr>
        <w:t xml:space="preserve"> называлась Махачкала). Пётр первым обратил внимание на то, что Каспий (море, которое не замерзает) может играть большую роль в развитии торговых и межгосударственных отношений с южными соседями России. Также Пётр I, построив две столицы, оградил страну от врагов, как с юга, так и на северо-западе. </w:t>
      </w:r>
    </w:p>
    <w:p w:rsidR="005873C2" w:rsidRPr="00EA6E4C" w:rsidRDefault="005873C2" w:rsidP="007B1531">
      <w:pPr>
        <w:pStyle w:val="a3"/>
        <w:spacing w:line="276" w:lineRule="auto"/>
        <w:ind w:firstLine="708"/>
        <w:jc w:val="both"/>
        <w:rPr>
          <w:sz w:val="28"/>
          <w:szCs w:val="28"/>
        </w:rPr>
      </w:pPr>
      <w:r w:rsidRPr="00EA6E4C">
        <w:rPr>
          <w:sz w:val="28"/>
          <w:szCs w:val="28"/>
        </w:rPr>
        <w:t xml:space="preserve">Военно-политические последствия Каспийского похода Петра I как для России, так и для народов Кавказа бесспорны и очевидны. В результате была </w:t>
      </w:r>
      <w:r w:rsidRPr="00EA6E4C">
        <w:rPr>
          <w:sz w:val="28"/>
          <w:szCs w:val="28"/>
        </w:rPr>
        <w:lastRenderedPageBreak/>
        <w:t>обеспечена безопасность юго-восточных окраин России и открывалась перспектива экономического и культурного развития Дагестана. Известно, что при посещении Дербента в 1722 г. Дербентский наиб Имам-Кулибек преподнёс русскому царю драгоценный манускрипт «Дербент-намэ» (рукопись XVII в.), представлявший собой важный источник по истории Дербента, Дагестана и других некоторых регионов Кавказа.</w:t>
      </w:r>
    </w:p>
    <w:p w:rsidR="00135F2F" w:rsidRPr="008640B6" w:rsidRDefault="00135F2F" w:rsidP="007B1531">
      <w:pPr>
        <w:ind w:firstLine="708"/>
        <w:jc w:val="both"/>
        <w:rPr>
          <w:rFonts w:ascii="Times New Roman" w:hAnsi="Times New Roman" w:cs="Times New Roman"/>
          <w:b/>
          <w:sz w:val="28"/>
          <w:szCs w:val="28"/>
        </w:rPr>
      </w:pPr>
      <w:r w:rsidRPr="008640B6">
        <w:rPr>
          <w:rFonts w:ascii="Times New Roman" w:hAnsi="Times New Roman" w:cs="Times New Roman"/>
          <w:b/>
          <w:sz w:val="28"/>
          <w:szCs w:val="28"/>
        </w:rPr>
        <w:t xml:space="preserve">Информационно-методический материал </w:t>
      </w:r>
      <w:r w:rsidR="00C426D1" w:rsidRPr="008640B6">
        <w:rPr>
          <w:rFonts w:ascii="Times New Roman" w:hAnsi="Times New Roman" w:cs="Times New Roman"/>
          <w:b/>
          <w:sz w:val="28"/>
          <w:szCs w:val="28"/>
        </w:rPr>
        <w:t xml:space="preserve">«Демиург русской культуры» подготовлен Службой научной информации по культуре искусству Национальной библиотеки Республики Дагестан им. Р. Гамзатова и </w:t>
      </w:r>
      <w:r w:rsidRPr="008640B6">
        <w:rPr>
          <w:rFonts w:ascii="Times New Roman" w:hAnsi="Times New Roman" w:cs="Times New Roman"/>
          <w:b/>
          <w:sz w:val="28"/>
          <w:szCs w:val="28"/>
        </w:rPr>
        <w:t>посвящён 350-летию со дня рождения Петра I. Цель данного издания – показать роль Петра в реформировании культуры в Российской Империи.</w:t>
      </w:r>
    </w:p>
    <w:p w:rsidR="00135F2F" w:rsidRDefault="00C426D1" w:rsidP="007B1531">
      <w:pPr>
        <w:ind w:firstLine="708"/>
        <w:jc w:val="both"/>
        <w:rPr>
          <w:rFonts w:ascii="Times New Roman" w:hAnsi="Times New Roman" w:cs="Times New Roman"/>
          <w:b/>
          <w:sz w:val="28"/>
          <w:szCs w:val="28"/>
        </w:rPr>
      </w:pPr>
      <w:r w:rsidRPr="008640B6">
        <w:rPr>
          <w:rFonts w:ascii="Times New Roman" w:hAnsi="Times New Roman" w:cs="Times New Roman"/>
          <w:b/>
          <w:sz w:val="28"/>
          <w:szCs w:val="28"/>
        </w:rPr>
        <w:t>Методические р</w:t>
      </w:r>
      <w:r w:rsidR="00135F2F" w:rsidRPr="008640B6">
        <w:rPr>
          <w:rFonts w:ascii="Times New Roman" w:hAnsi="Times New Roman" w:cs="Times New Roman"/>
          <w:b/>
          <w:sz w:val="28"/>
          <w:szCs w:val="28"/>
        </w:rPr>
        <w:t xml:space="preserve">екомендации </w:t>
      </w:r>
      <w:r w:rsidRPr="008640B6">
        <w:rPr>
          <w:rFonts w:ascii="Times New Roman" w:hAnsi="Times New Roman" w:cs="Times New Roman"/>
          <w:b/>
          <w:sz w:val="28"/>
          <w:szCs w:val="28"/>
        </w:rPr>
        <w:t>помогут</w:t>
      </w:r>
      <w:r w:rsidR="00135F2F" w:rsidRPr="008640B6">
        <w:rPr>
          <w:rFonts w:ascii="Times New Roman" w:hAnsi="Times New Roman" w:cs="Times New Roman"/>
          <w:b/>
          <w:sz w:val="28"/>
          <w:szCs w:val="28"/>
        </w:rPr>
        <w:t xml:space="preserve"> муниципальны</w:t>
      </w:r>
      <w:r w:rsidRPr="008640B6">
        <w:rPr>
          <w:rFonts w:ascii="Times New Roman" w:hAnsi="Times New Roman" w:cs="Times New Roman"/>
          <w:b/>
          <w:sz w:val="28"/>
          <w:szCs w:val="28"/>
        </w:rPr>
        <w:t>м</w:t>
      </w:r>
      <w:r w:rsidR="00135F2F" w:rsidRPr="008640B6">
        <w:rPr>
          <w:rFonts w:ascii="Times New Roman" w:hAnsi="Times New Roman" w:cs="Times New Roman"/>
          <w:b/>
          <w:sz w:val="28"/>
          <w:szCs w:val="28"/>
        </w:rPr>
        <w:t xml:space="preserve"> библиотек</w:t>
      </w:r>
      <w:r w:rsidRPr="008640B6">
        <w:rPr>
          <w:rFonts w:ascii="Times New Roman" w:hAnsi="Times New Roman" w:cs="Times New Roman"/>
          <w:b/>
          <w:sz w:val="28"/>
          <w:szCs w:val="28"/>
        </w:rPr>
        <w:t>ам</w:t>
      </w:r>
      <w:r w:rsidR="00135F2F" w:rsidRPr="008640B6">
        <w:rPr>
          <w:rFonts w:ascii="Times New Roman" w:hAnsi="Times New Roman" w:cs="Times New Roman"/>
          <w:b/>
          <w:sz w:val="28"/>
          <w:szCs w:val="28"/>
        </w:rPr>
        <w:t xml:space="preserve"> </w:t>
      </w:r>
      <w:r w:rsidRPr="008640B6">
        <w:rPr>
          <w:rFonts w:ascii="Times New Roman" w:hAnsi="Times New Roman" w:cs="Times New Roman"/>
          <w:b/>
          <w:sz w:val="28"/>
          <w:szCs w:val="28"/>
        </w:rPr>
        <w:t xml:space="preserve">республики </w:t>
      </w:r>
      <w:r w:rsidR="00135F2F" w:rsidRPr="008640B6">
        <w:rPr>
          <w:rFonts w:ascii="Times New Roman" w:hAnsi="Times New Roman" w:cs="Times New Roman"/>
          <w:b/>
          <w:sz w:val="28"/>
          <w:szCs w:val="28"/>
        </w:rPr>
        <w:t>в работе, связанной с празднованием 350-летия российского императора П</w:t>
      </w:r>
      <w:r w:rsidR="008D4B7E">
        <w:rPr>
          <w:rFonts w:ascii="Times New Roman" w:hAnsi="Times New Roman" w:cs="Times New Roman"/>
          <w:b/>
          <w:sz w:val="28"/>
          <w:szCs w:val="28"/>
        </w:rPr>
        <w:t>е</w:t>
      </w:r>
      <w:r w:rsidR="00135F2F" w:rsidRPr="008640B6">
        <w:rPr>
          <w:rFonts w:ascii="Times New Roman" w:hAnsi="Times New Roman" w:cs="Times New Roman"/>
          <w:b/>
          <w:sz w:val="28"/>
          <w:szCs w:val="28"/>
        </w:rPr>
        <w:t xml:space="preserve">тра I. </w:t>
      </w:r>
    </w:p>
    <w:p w:rsidR="006533DD" w:rsidRDefault="006533DD" w:rsidP="007B1531">
      <w:pPr>
        <w:ind w:firstLine="708"/>
        <w:jc w:val="both"/>
        <w:rPr>
          <w:rFonts w:ascii="Times New Roman" w:hAnsi="Times New Roman" w:cs="Times New Roman"/>
          <w:b/>
          <w:sz w:val="28"/>
          <w:szCs w:val="28"/>
        </w:rPr>
      </w:pPr>
    </w:p>
    <w:p w:rsidR="006533DD" w:rsidRPr="008640B6" w:rsidRDefault="006533DD" w:rsidP="006533DD">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734050" cy="995733"/>
            <wp:effectExtent l="19050" t="0" r="0" b="0"/>
            <wp:docPr id="11" name="Рисунок 7" descr="C:\Users\777\Desktop\В работе\Библиотека\Разное\web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77\Desktop\В работе\Библиотека\Разное\web003.png"/>
                    <pic:cNvPicPr>
                      <a:picLocks noChangeAspect="1" noChangeArrowheads="1"/>
                    </pic:cNvPicPr>
                  </pic:nvPicPr>
                  <pic:blipFill>
                    <a:blip r:embed="rId15" cstate="print"/>
                    <a:srcRect/>
                    <a:stretch>
                      <a:fillRect/>
                    </a:stretch>
                  </pic:blipFill>
                  <pic:spPr bwMode="auto">
                    <a:xfrm>
                      <a:off x="0" y="0"/>
                      <a:ext cx="5750053" cy="998512"/>
                    </a:xfrm>
                    <a:prstGeom prst="rect">
                      <a:avLst/>
                    </a:prstGeom>
                    <a:noFill/>
                    <a:ln w="9525">
                      <a:noFill/>
                      <a:miter lim="800000"/>
                      <a:headEnd/>
                      <a:tailEnd/>
                    </a:ln>
                  </pic:spPr>
                </pic:pic>
              </a:graphicData>
            </a:graphic>
          </wp:inline>
        </w:drawing>
      </w:r>
    </w:p>
    <w:p w:rsidR="00334605" w:rsidRPr="008640B6" w:rsidRDefault="00334605" w:rsidP="007B1531">
      <w:pPr>
        <w:ind w:firstLine="708"/>
        <w:jc w:val="both"/>
        <w:rPr>
          <w:rFonts w:ascii="Times New Roman" w:hAnsi="Times New Roman" w:cs="Times New Roman"/>
          <w:b/>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334605" w:rsidRDefault="00334605" w:rsidP="007B1531">
      <w:pPr>
        <w:ind w:firstLine="708"/>
        <w:jc w:val="both"/>
        <w:rPr>
          <w:rFonts w:ascii="Times New Roman" w:hAnsi="Times New Roman" w:cs="Times New Roman"/>
          <w:sz w:val="28"/>
          <w:szCs w:val="28"/>
        </w:rPr>
      </w:pPr>
    </w:p>
    <w:p w:rsidR="00FE0EC1" w:rsidRPr="00FE0EC1" w:rsidRDefault="003C7AC7" w:rsidP="003C7AC7">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343525" cy="4007644"/>
            <wp:effectExtent l="19050" t="0" r="9525" b="0"/>
            <wp:docPr id="18" name="Рисунок 13" descr="C:\Users\777\Desktop\В работе\Библиотека\ИММ Пётр 1\Илл. Пётр 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77\Desktop\В работе\Библиотека\ИММ Пётр 1\Илл. Пётр 1\024.jpg"/>
                    <pic:cNvPicPr>
                      <a:picLocks noChangeAspect="1" noChangeArrowheads="1"/>
                    </pic:cNvPicPr>
                  </pic:nvPicPr>
                  <pic:blipFill>
                    <a:blip r:embed="rId16"/>
                    <a:srcRect/>
                    <a:stretch>
                      <a:fillRect/>
                    </a:stretch>
                  </pic:blipFill>
                  <pic:spPr bwMode="auto">
                    <a:xfrm>
                      <a:off x="0" y="0"/>
                      <a:ext cx="5343525" cy="4007644"/>
                    </a:xfrm>
                    <a:prstGeom prst="rect">
                      <a:avLst/>
                    </a:prstGeom>
                    <a:noFill/>
                    <a:ln w="9525">
                      <a:noFill/>
                      <a:miter lim="800000"/>
                      <a:headEnd/>
                      <a:tailEnd/>
                    </a:ln>
                  </pic:spPr>
                </pic:pic>
              </a:graphicData>
            </a:graphic>
          </wp:inline>
        </w:drawing>
      </w:r>
    </w:p>
    <w:p w:rsidR="00334605" w:rsidRPr="00334605" w:rsidRDefault="00334605" w:rsidP="00334605">
      <w:pPr>
        <w:ind w:firstLine="708"/>
        <w:jc w:val="center"/>
        <w:rPr>
          <w:rFonts w:ascii="Times New Roman" w:hAnsi="Times New Roman" w:cs="Times New Roman"/>
          <w:b/>
          <w:i/>
          <w:sz w:val="28"/>
          <w:szCs w:val="28"/>
        </w:rPr>
      </w:pPr>
      <w:r w:rsidRPr="00334605">
        <w:rPr>
          <w:rFonts w:ascii="Times New Roman" w:hAnsi="Times New Roman" w:cs="Times New Roman"/>
          <w:b/>
          <w:i/>
          <w:sz w:val="28"/>
          <w:szCs w:val="28"/>
        </w:rPr>
        <w:t xml:space="preserve">Пётр </w:t>
      </w:r>
      <w:r w:rsidRPr="00334605">
        <w:rPr>
          <w:rFonts w:ascii="Times New Roman" w:hAnsi="Times New Roman" w:cs="Times New Roman"/>
          <w:b/>
          <w:i/>
          <w:sz w:val="28"/>
          <w:szCs w:val="28"/>
          <w:lang w:val="en-US"/>
        </w:rPr>
        <w:t>I</w:t>
      </w:r>
      <w:r w:rsidRPr="00334605">
        <w:rPr>
          <w:rFonts w:ascii="Times New Roman" w:hAnsi="Times New Roman" w:cs="Times New Roman"/>
          <w:b/>
          <w:i/>
          <w:sz w:val="28"/>
          <w:szCs w:val="28"/>
        </w:rPr>
        <w:t xml:space="preserve"> – реформатор российской культуры</w:t>
      </w:r>
    </w:p>
    <w:p w:rsidR="0011384D" w:rsidRPr="00EA6E4C" w:rsidRDefault="0011384D"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Преобразования Петра I в сфере культуры носили не менее масштабный, и даже революционный характер, чем другие реформы первого императора России. </w:t>
      </w:r>
    </w:p>
    <w:p w:rsidR="0011384D" w:rsidRPr="00EA6E4C" w:rsidRDefault="0011384D" w:rsidP="00C6467D">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Культура при Петре I в России это очень важная тема, поскольку принято считать, что Пётр стал великим реформатором именно благодаря изменениям культуры в России. На самом деле нужно разделять понятия: Пётр Великий скорее не реформировал и создавал, а рушил старое. </w:t>
      </w:r>
    </w:p>
    <w:p w:rsidR="00142274" w:rsidRPr="00EA6E4C" w:rsidRDefault="00142274" w:rsidP="00A9532C">
      <w:pPr>
        <w:spacing w:before="240" w:after="0"/>
        <w:ind w:firstLine="708"/>
        <w:jc w:val="both"/>
        <w:rPr>
          <w:rFonts w:ascii="Times New Roman" w:hAnsi="Times New Roman" w:cs="Times New Roman"/>
          <w:sz w:val="28"/>
          <w:szCs w:val="28"/>
        </w:rPr>
      </w:pPr>
      <w:r w:rsidRPr="00EA6E4C">
        <w:rPr>
          <w:rFonts w:ascii="Times New Roman" w:hAnsi="Times New Roman" w:cs="Times New Roman"/>
          <w:sz w:val="28"/>
          <w:szCs w:val="28"/>
        </w:rPr>
        <w:t>Реформа культуры Петра I – комплекс законов и преобразований, касающихся развития культурной сферы русского общества, проведенный за время правления Петра I в Русском царстве и Российской империи в 1762-1725 гг.</w:t>
      </w:r>
    </w:p>
    <w:p w:rsidR="00781DE8" w:rsidRPr="00EA6E4C" w:rsidRDefault="00781DE8" w:rsidP="00A9532C">
      <w:pPr>
        <w:spacing w:before="240"/>
        <w:ind w:firstLine="708"/>
        <w:jc w:val="both"/>
        <w:rPr>
          <w:rFonts w:ascii="Times New Roman" w:hAnsi="Times New Roman" w:cs="Times New Roman"/>
          <w:sz w:val="28"/>
          <w:szCs w:val="28"/>
        </w:rPr>
      </w:pPr>
      <w:r w:rsidRPr="00EA6E4C">
        <w:rPr>
          <w:rFonts w:ascii="Times New Roman" w:hAnsi="Times New Roman" w:cs="Times New Roman"/>
          <w:sz w:val="28"/>
          <w:szCs w:val="28"/>
        </w:rPr>
        <w:t>Изменения в этой области были не маловажны. Реформы культуры, это изменение мироощущения и взглядов на жизнь всех людей в государстве. Подробнее рассмотрим каждую.</w:t>
      </w:r>
    </w:p>
    <w:p w:rsidR="00781DE8" w:rsidRDefault="00657021" w:rsidP="007B1531">
      <w:pPr>
        <w:ind w:firstLine="708"/>
        <w:jc w:val="both"/>
        <w:rPr>
          <w:rFonts w:ascii="Times New Roman" w:hAnsi="Times New Roman" w:cs="Times New Roman"/>
          <w:sz w:val="28"/>
          <w:szCs w:val="28"/>
        </w:rPr>
      </w:pPr>
      <w:r w:rsidRPr="004E2267">
        <w:rPr>
          <w:rFonts w:ascii="Times New Roman" w:hAnsi="Times New Roman" w:cs="Times New Roman"/>
          <w:b/>
          <w:sz w:val="28"/>
          <w:szCs w:val="28"/>
        </w:rPr>
        <w:t>Первые музеи</w:t>
      </w:r>
      <w:r w:rsidRPr="00EA6E4C">
        <w:rPr>
          <w:rFonts w:ascii="Times New Roman" w:hAnsi="Times New Roman" w:cs="Times New Roman"/>
          <w:sz w:val="28"/>
          <w:szCs w:val="28"/>
        </w:rPr>
        <w:t xml:space="preserve"> появились в России при Петре I. Во время великого посольства в Европу Петру I понравилась идея коллекционирования редкостей и необычных вещей. Так в 1709 г. начинается создание модель-</w:t>
      </w:r>
      <w:r w:rsidRPr="00EA6E4C">
        <w:rPr>
          <w:rFonts w:ascii="Times New Roman" w:hAnsi="Times New Roman" w:cs="Times New Roman"/>
          <w:sz w:val="28"/>
          <w:szCs w:val="28"/>
        </w:rPr>
        <w:lastRenderedPageBreak/>
        <w:t>камеры, ставшей впоследствии основой для военно-морского музея. В 1714 основана, а в 1719 г. открыта Кунсткамера.</w:t>
      </w:r>
      <w:r>
        <w:rPr>
          <w:rFonts w:ascii="Times New Roman" w:hAnsi="Times New Roman" w:cs="Times New Roman"/>
          <w:sz w:val="28"/>
          <w:szCs w:val="28"/>
        </w:rPr>
        <w:t xml:space="preserve"> </w:t>
      </w:r>
      <w:r w:rsidR="00781DE8" w:rsidRPr="00EA6E4C">
        <w:rPr>
          <w:rFonts w:ascii="Times New Roman" w:hAnsi="Times New Roman" w:cs="Times New Roman"/>
          <w:sz w:val="28"/>
          <w:szCs w:val="28"/>
        </w:rPr>
        <w:t>Сюда привозили вещи со всей страны. Например, останки умерших животных, древние летописи, заспиртованные головы «монстров». Вскоре музей стал открытым для свободного посещения простыми гражданами.</w:t>
      </w:r>
    </w:p>
    <w:p w:rsidR="00AD2838" w:rsidRPr="00EA6E4C" w:rsidRDefault="00AD2838" w:rsidP="00AD2838">
      <w:pPr>
        <w:spacing w:after="0"/>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Среди прочих изменений культуры светского общества нельзя пропустить введение в быт русского дворянства так называемых </w:t>
      </w:r>
      <w:r w:rsidRPr="001B7552">
        <w:rPr>
          <w:rFonts w:ascii="Times New Roman" w:hAnsi="Times New Roman" w:cs="Times New Roman"/>
          <w:b/>
          <w:sz w:val="28"/>
          <w:szCs w:val="28"/>
        </w:rPr>
        <w:t>Ассамблей</w:t>
      </w:r>
      <w:r w:rsidRPr="00EA6E4C">
        <w:rPr>
          <w:rFonts w:ascii="Times New Roman" w:hAnsi="Times New Roman" w:cs="Times New Roman"/>
          <w:sz w:val="28"/>
          <w:szCs w:val="28"/>
        </w:rPr>
        <w:t>. 25 ноября 1718 г. Пётр I издаёт указ о новом развлечении для жителей городов. Главными новшествами данных мероприятий были:</w:t>
      </w:r>
    </w:p>
    <w:p w:rsidR="00AD2838" w:rsidRPr="00EA6E4C" w:rsidRDefault="00AD2838" w:rsidP="00AD2838">
      <w:pPr>
        <w:spacing w:after="0"/>
        <w:jc w:val="both"/>
        <w:rPr>
          <w:rFonts w:ascii="Times New Roman" w:hAnsi="Times New Roman" w:cs="Times New Roman"/>
          <w:sz w:val="28"/>
          <w:szCs w:val="28"/>
        </w:rPr>
      </w:pPr>
      <w:r w:rsidRPr="00EA6E4C">
        <w:rPr>
          <w:rFonts w:ascii="Times New Roman" w:hAnsi="Times New Roman" w:cs="Times New Roman"/>
          <w:sz w:val="28"/>
          <w:szCs w:val="28"/>
        </w:rPr>
        <w:t>- Разрешение на свободное посещение для женщин.</w:t>
      </w:r>
    </w:p>
    <w:p w:rsidR="00AD2838" w:rsidRPr="00EA6E4C" w:rsidRDefault="00AD2838" w:rsidP="00AD2838">
      <w:pPr>
        <w:spacing w:after="0"/>
        <w:jc w:val="both"/>
        <w:rPr>
          <w:rFonts w:ascii="Times New Roman" w:hAnsi="Times New Roman" w:cs="Times New Roman"/>
          <w:sz w:val="28"/>
          <w:szCs w:val="28"/>
        </w:rPr>
      </w:pPr>
      <w:r w:rsidRPr="00EA6E4C">
        <w:rPr>
          <w:rFonts w:ascii="Times New Roman" w:hAnsi="Times New Roman" w:cs="Times New Roman"/>
          <w:sz w:val="28"/>
          <w:szCs w:val="28"/>
        </w:rPr>
        <w:t>- Ассамблеи для всех, кроме крестьян и слуг</w:t>
      </w:r>
      <w:r>
        <w:rPr>
          <w:rFonts w:ascii="Times New Roman" w:hAnsi="Times New Roman" w:cs="Times New Roman"/>
          <w:sz w:val="28"/>
          <w:szCs w:val="28"/>
        </w:rPr>
        <w:t>.</w:t>
      </w:r>
    </w:p>
    <w:p w:rsidR="00AD2838" w:rsidRDefault="00AD2838" w:rsidP="00AD2838">
      <w:pPr>
        <w:spacing w:after="0"/>
        <w:jc w:val="both"/>
        <w:rPr>
          <w:rFonts w:ascii="Times New Roman" w:hAnsi="Times New Roman" w:cs="Times New Roman"/>
          <w:sz w:val="28"/>
          <w:szCs w:val="28"/>
        </w:rPr>
      </w:pPr>
      <w:r w:rsidRPr="00EA6E4C">
        <w:rPr>
          <w:rFonts w:ascii="Times New Roman" w:hAnsi="Times New Roman" w:cs="Times New Roman"/>
          <w:sz w:val="28"/>
          <w:szCs w:val="28"/>
        </w:rPr>
        <w:t>- Основным средством досуга предполагалась игра в карты или шахматы, курение, танцы, разговоры и распитие спиртного</w:t>
      </w:r>
      <w:r>
        <w:rPr>
          <w:rFonts w:ascii="Times New Roman" w:hAnsi="Times New Roman" w:cs="Times New Roman"/>
          <w:sz w:val="28"/>
          <w:szCs w:val="28"/>
        </w:rPr>
        <w:t>.</w:t>
      </w:r>
    </w:p>
    <w:p w:rsidR="00E411CD" w:rsidRDefault="00E411CD" w:rsidP="00E411CD">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4446" cy="3771900"/>
            <wp:effectExtent l="19050" t="0" r="0" b="0"/>
            <wp:docPr id="10" name="Рисунок 6" descr="C:\Users\777\Desktop\В работе\Библиотека\ИММ Пётр 1\Илл. Пётр 1\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77\Desktop\В работе\Библиотека\ИММ Пётр 1\Илл. Пётр 1\231-1.jpg"/>
                    <pic:cNvPicPr>
                      <a:picLocks noChangeAspect="1" noChangeArrowheads="1"/>
                    </pic:cNvPicPr>
                  </pic:nvPicPr>
                  <pic:blipFill>
                    <a:blip r:embed="rId17"/>
                    <a:srcRect/>
                    <a:stretch>
                      <a:fillRect/>
                    </a:stretch>
                  </pic:blipFill>
                  <pic:spPr bwMode="auto">
                    <a:xfrm>
                      <a:off x="0" y="0"/>
                      <a:ext cx="3204446" cy="3771900"/>
                    </a:xfrm>
                    <a:prstGeom prst="rect">
                      <a:avLst/>
                    </a:prstGeom>
                    <a:noFill/>
                    <a:ln w="9525">
                      <a:noFill/>
                      <a:miter lim="800000"/>
                      <a:headEnd/>
                      <a:tailEnd/>
                    </a:ln>
                  </pic:spPr>
                </pic:pic>
              </a:graphicData>
            </a:graphic>
          </wp:inline>
        </w:drawing>
      </w:r>
    </w:p>
    <w:p w:rsidR="007B44AA" w:rsidRPr="007B44AA" w:rsidRDefault="007B44AA" w:rsidP="00E411CD">
      <w:pPr>
        <w:spacing w:after="0"/>
        <w:jc w:val="center"/>
        <w:rPr>
          <w:rFonts w:ascii="Times New Roman" w:hAnsi="Times New Roman" w:cs="Times New Roman"/>
          <w:i/>
          <w:sz w:val="28"/>
          <w:szCs w:val="28"/>
        </w:rPr>
      </w:pPr>
      <w:r w:rsidRPr="007B44AA">
        <w:rPr>
          <w:rFonts w:ascii="Times New Roman" w:hAnsi="Times New Roman" w:cs="Times New Roman"/>
          <w:i/>
          <w:sz w:val="28"/>
          <w:szCs w:val="28"/>
        </w:rPr>
        <w:t xml:space="preserve">Ассамблеи Петра </w:t>
      </w:r>
      <w:r w:rsidRPr="007B44AA">
        <w:rPr>
          <w:rFonts w:ascii="Times New Roman" w:hAnsi="Times New Roman" w:cs="Times New Roman"/>
          <w:i/>
          <w:sz w:val="28"/>
          <w:szCs w:val="28"/>
          <w:lang w:val="en-US"/>
        </w:rPr>
        <w:t>I</w:t>
      </w:r>
    </w:p>
    <w:p w:rsidR="00781DE8" w:rsidRPr="00EA6E4C" w:rsidRDefault="00781DE8" w:rsidP="00AD2838">
      <w:pPr>
        <w:spacing w:before="240"/>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Первым российским императором была основана и </w:t>
      </w:r>
      <w:r w:rsidRPr="004E2267">
        <w:rPr>
          <w:rFonts w:ascii="Times New Roman" w:hAnsi="Times New Roman" w:cs="Times New Roman"/>
          <w:b/>
          <w:sz w:val="28"/>
          <w:szCs w:val="28"/>
        </w:rPr>
        <w:t>новая столица</w:t>
      </w:r>
      <w:r w:rsidRPr="00EA6E4C">
        <w:rPr>
          <w:rFonts w:ascii="Times New Roman" w:hAnsi="Times New Roman" w:cs="Times New Roman"/>
          <w:sz w:val="28"/>
          <w:szCs w:val="28"/>
        </w:rPr>
        <w:t>. На смену старой Москве пришёл молодой и величественный Санкт-Петербург. Город был заложен в 1703 г.</w:t>
      </w:r>
    </w:p>
    <w:p w:rsidR="00781DE8" w:rsidRPr="00EA6E4C" w:rsidRDefault="00781DE8" w:rsidP="00AD2838">
      <w:pPr>
        <w:spacing w:before="240"/>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При Петре I в широкое употребление входит камень. Повсеместно люди начинают отказываться от деревянных строений. Это также снизило опасность от пожаров. Так были построены здание Адмиралтейства, Гостиный дом и первый музей Кунсткамера. Проектированием города, </w:t>
      </w:r>
      <w:r w:rsidRPr="00EA6E4C">
        <w:rPr>
          <w:rFonts w:ascii="Times New Roman" w:hAnsi="Times New Roman" w:cs="Times New Roman"/>
          <w:sz w:val="28"/>
          <w:szCs w:val="28"/>
        </w:rPr>
        <w:lastRenderedPageBreak/>
        <w:t>каждой его улицы и здания занимались архитекторы. Каждый дом был уникален и имел высоту в 2–3 этажа. По сегодняшний день мы можем наблюдать в Санкт-Петербурге памятники архитектуры, созданные в петровскую эпоху заморскими мастерами. Особенно поражают Летний дворец, здание коллеги</w:t>
      </w:r>
      <w:r w:rsidR="008352FF">
        <w:rPr>
          <w:rFonts w:ascii="Times New Roman" w:hAnsi="Times New Roman" w:cs="Times New Roman"/>
          <w:sz w:val="28"/>
          <w:szCs w:val="28"/>
        </w:rPr>
        <w:t>и</w:t>
      </w:r>
      <w:r w:rsidRPr="00EA6E4C">
        <w:rPr>
          <w:rFonts w:ascii="Times New Roman" w:hAnsi="Times New Roman" w:cs="Times New Roman"/>
          <w:sz w:val="28"/>
          <w:szCs w:val="28"/>
        </w:rPr>
        <w:t xml:space="preserve"> и Петропавловский собор.</w:t>
      </w:r>
    </w:p>
    <w:p w:rsidR="00781DE8" w:rsidRPr="00EA6E4C" w:rsidRDefault="00781DE8"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По результатам нового строительства и смешения разных культур появился новый стиль в </w:t>
      </w:r>
      <w:r w:rsidRPr="00885317">
        <w:rPr>
          <w:rFonts w:ascii="Times New Roman" w:hAnsi="Times New Roman" w:cs="Times New Roman"/>
          <w:b/>
          <w:sz w:val="28"/>
          <w:szCs w:val="28"/>
        </w:rPr>
        <w:t>архитектуре</w:t>
      </w:r>
      <w:r w:rsidRPr="00EA6E4C">
        <w:rPr>
          <w:rFonts w:ascii="Times New Roman" w:hAnsi="Times New Roman" w:cs="Times New Roman"/>
          <w:sz w:val="28"/>
          <w:szCs w:val="28"/>
        </w:rPr>
        <w:t>, так называемое, русское барокко. Санкт-Петербург стал самым красивым городом Европы.</w:t>
      </w:r>
    </w:p>
    <w:p w:rsidR="00781DE8" w:rsidRPr="00EA6E4C" w:rsidRDefault="00781DE8"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Впервые проявляется </w:t>
      </w:r>
      <w:r w:rsidRPr="007B1531">
        <w:rPr>
          <w:rFonts w:ascii="Times New Roman" w:hAnsi="Times New Roman" w:cs="Times New Roman"/>
          <w:b/>
          <w:sz w:val="28"/>
          <w:szCs w:val="28"/>
        </w:rPr>
        <w:t>светская русская живопись</w:t>
      </w:r>
      <w:r w:rsidRPr="00EA6E4C">
        <w:rPr>
          <w:rFonts w:ascii="Times New Roman" w:hAnsi="Times New Roman" w:cs="Times New Roman"/>
          <w:sz w:val="28"/>
          <w:szCs w:val="28"/>
        </w:rPr>
        <w:t>. Ранее известность имел</w:t>
      </w:r>
      <w:r w:rsidR="003E4F5D">
        <w:rPr>
          <w:rFonts w:ascii="Times New Roman" w:hAnsi="Times New Roman" w:cs="Times New Roman"/>
          <w:sz w:val="28"/>
          <w:szCs w:val="28"/>
        </w:rPr>
        <w:t>а</w:t>
      </w:r>
      <w:r w:rsidRPr="00EA6E4C">
        <w:rPr>
          <w:rFonts w:ascii="Times New Roman" w:hAnsi="Times New Roman" w:cs="Times New Roman"/>
          <w:sz w:val="28"/>
          <w:szCs w:val="28"/>
        </w:rPr>
        <w:t xml:space="preserve"> исключительно иконопись. Стали появляться первые пейзажи и портреты. На это царь официально дал своё разрешение и даже выделял деньги на поддержание художников.</w:t>
      </w:r>
    </w:p>
    <w:p w:rsidR="00662D47" w:rsidRDefault="00662D47"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Царь оценил </w:t>
      </w:r>
      <w:r w:rsidRPr="007B1531">
        <w:rPr>
          <w:rFonts w:ascii="Times New Roman" w:hAnsi="Times New Roman" w:cs="Times New Roman"/>
          <w:b/>
          <w:sz w:val="28"/>
          <w:szCs w:val="28"/>
        </w:rPr>
        <w:t>театр</w:t>
      </w:r>
      <w:r w:rsidRPr="00EA6E4C">
        <w:rPr>
          <w:rFonts w:ascii="Times New Roman" w:hAnsi="Times New Roman" w:cs="Times New Roman"/>
          <w:sz w:val="28"/>
          <w:szCs w:val="28"/>
        </w:rPr>
        <w:t>, как отличное средство для пропаганды европейских идей и ценностей, а также высмеивания русских традиций и культуры. К 1702 г. прямо на Красной площади в Москве была сооружена «комедиальная храмина» – общедоступный театр на 400 зрителей</w:t>
      </w:r>
      <w:r>
        <w:rPr>
          <w:rFonts w:ascii="Times New Roman" w:hAnsi="Times New Roman" w:cs="Times New Roman"/>
          <w:sz w:val="28"/>
          <w:szCs w:val="28"/>
        </w:rPr>
        <w:t>,</w:t>
      </w:r>
      <w:r w:rsidRPr="00662D47">
        <w:rPr>
          <w:rFonts w:ascii="Times New Roman" w:hAnsi="Times New Roman" w:cs="Times New Roman"/>
          <w:sz w:val="28"/>
          <w:szCs w:val="28"/>
        </w:rPr>
        <w:t xml:space="preserve"> </w:t>
      </w:r>
      <w:r w:rsidRPr="00EA6E4C">
        <w:rPr>
          <w:rFonts w:ascii="Times New Roman" w:hAnsi="Times New Roman" w:cs="Times New Roman"/>
          <w:sz w:val="28"/>
          <w:szCs w:val="28"/>
        </w:rPr>
        <w:t>где немецкие, а потом и русские актёры стали показывать небольшие постановки.</w:t>
      </w:r>
      <w:r w:rsidRPr="00674C23">
        <w:rPr>
          <w:rFonts w:ascii="Times New Roman" w:hAnsi="Times New Roman" w:cs="Times New Roman"/>
          <w:sz w:val="28"/>
          <w:szCs w:val="28"/>
        </w:rPr>
        <w:t xml:space="preserve"> </w:t>
      </w:r>
    </w:p>
    <w:p w:rsidR="00662D47" w:rsidRPr="00EA6E4C" w:rsidRDefault="00662D47" w:rsidP="00C92304">
      <w:pPr>
        <w:jc w:val="both"/>
        <w:rPr>
          <w:rFonts w:ascii="Times New Roman" w:hAnsi="Times New Roman" w:cs="Times New Roman"/>
          <w:sz w:val="28"/>
          <w:szCs w:val="28"/>
        </w:rPr>
      </w:pPr>
      <w:r w:rsidRPr="00EA6E4C">
        <w:rPr>
          <w:rFonts w:ascii="Times New Roman" w:hAnsi="Times New Roman" w:cs="Times New Roman"/>
          <w:sz w:val="28"/>
          <w:szCs w:val="28"/>
        </w:rPr>
        <w:t>Несмотря на то, что золота и серебра для украшения театра не жалелось, а из Европы были специально приглашены актеры – театр просуществовал всего четыре года. Исполняемые на немецком языке пьесы не имели успеха у публики.</w:t>
      </w:r>
    </w:p>
    <w:p w:rsidR="00662D47" w:rsidRPr="00EA6E4C" w:rsidRDefault="00674C23"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После основания Санкт-Петербурга Пётр I пытался продолжить развитие театральной культуры в 1719-1722 гг., но не преуспел в этом. Здание «комедиальной храмины» было снесено ещё в 1713 г., а весь реквизит перевезён в село Преображенское к сестре Петра I Наталье Алексеевне.</w:t>
      </w:r>
      <w:r w:rsidR="00662D47" w:rsidRPr="00662D47">
        <w:rPr>
          <w:rFonts w:ascii="Times New Roman" w:hAnsi="Times New Roman" w:cs="Times New Roman"/>
          <w:sz w:val="28"/>
          <w:szCs w:val="28"/>
        </w:rPr>
        <w:t xml:space="preserve"> </w:t>
      </w:r>
      <w:r w:rsidR="00662D47" w:rsidRPr="00EA6E4C">
        <w:rPr>
          <w:rFonts w:ascii="Times New Roman" w:hAnsi="Times New Roman" w:cs="Times New Roman"/>
          <w:sz w:val="28"/>
          <w:szCs w:val="28"/>
        </w:rPr>
        <w:t>Именно в правление Петра I театр стал общедоступным, светским развлечением. В 1702 г. в Москве был открыт первый публичный театр.</w:t>
      </w:r>
    </w:p>
    <w:p w:rsidR="006F66D3" w:rsidRDefault="00781DE8" w:rsidP="006F66D3">
      <w:pPr>
        <w:ind w:firstLine="708"/>
        <w:jc w:val="both"/>
        <w:rPr>
          <w:rFonts w:ascii="Times New Roman" w:hAnsi="Times New Roman" w:cs="Times New Roman"/>
          <w:sz w:val="28"/>
          <w:szCs w:val="28"/>
        </w:rPr>
      </w:pPr>
      <w:r w:rsidRPr="00EA6E4C">
        <w:rPr>
          <w:rFonts w:ascii="Times New Roman" w:hAnsi="Times New Roman" w:cs="Times New Roman"/>
          <w:sz w:val="28"/>
          <w:szCs w:val="28"/>
        </w:rPr>
        <w:t>Стоит заметить, что благодаря этим реформа</w:t>
      </w:r>
      <w:r w:rsidR="00D42AE6">
        <w:rPr>
          <w:rFonts w:ascii="Times New Roman" w:hAnsi="Times New Roman" w:cs="Times New Roman"/>
          <w:sz w:val="28"/>
          <w:szCs w:val="28"/>
        </w:rPr>
        <w:t>м</w:t>
      </w:r>
      <w:r w:rsidRPr="00EA6E4C">
        <w:rPr>
          <w:rFonts w:ascii="Times New Roman" w:hAnsi="Times New Roman" w:cs="Times New Roman"/>
          <w:sz w:val="28"/>
          <w:szCs w:val="28"/>
        </w:rPr>
        <w:t xml:space="preserve"> развивал</w:t>
      </w:r>
      <w:r w:rsidR="00D42AE6">
        <w:rPr>
          <w:rFonts w:ascii="Times New Roman" w:hAnsi="Times New Roman" w:cs="Times New Roman"/>
          <w:sz w:val="28"/>
          <w:szCs w:val="28"/>
        </w:rPr>
        <w:t>и</w:t>
      </w:r>
      <w:r w:rsidRPr="00EA6E4C">
        <w:rPr>
          <w:rFonts w:ascii="Times New Roman" w:hAnsi="Times New Roman" w:cs="Times New Roman"/>
          <w:sz w:val="28"/>
          <w:szCs w:val="28"/>
        </w:rPr>
        <w:t xml:space="preserve">сь не только искусство, но и </w:t>
      </w:r>
      <w:r w:rsidRPr="00650DFD">
        <w:rPr>
          <w:rFonts w:ascii="Times New Roman" w:hAnsi="Times New Roman" w:cs="Times New Roman"/>
          <w:b/>
          <w:sz w:val="28"/>
          <w:szCs w:val="28"/>
        </w:rPr>
        <w:t>литература</w:t>
      </w:r>
      <w:r w:rsidRPr="00EA6E4C">
        <w:rPr>
          <w:rFonts w:ascii="Times New Roman" w:hAnsi="Times New Roman" w:cs="Times New Roman"/>
          <w:sz w:val="28"/>
          <w:szCs w:val="28"/>
        </w:rPr>
        <w:t>. Стали появляться книги, наполненные не только религиозным смыслом.</w:t>
      </w:r>
      <w:r w:rsidR="00DF2ABB" w:rsidRPr="00DF2ABB">
        <w:rPr>
          <w:rFonts w:ascii="Times New Roman" w:hAnsi="Times New Roman" w:cs="Times New Roman"/>
          <w:sz w:val="28"/>
          <w:szCs w:val="28"/>
        </w:rPr>
        <w:t xml:space="preserve"> </w:t>
      </w:r>
      <w:r w:rsidR="00DF2ABB" w:rsidRPr="00EA6E4C">
        <w:rPr>
          <w:rFonts w:ascii="Times New Roman" w:hAnsi="Times New Roman" w:cs="Times New Roman"/>
          <w:sz w:val="28"/>
          <w:szCs w:val="28"/>
        </w:rPr>
        <w:t xml:space="preserve">Именно при Петре I в России появилось первое регулярное печатное издание: </w:t>
      </w:r>
      <w:r w:rsidR="004D5E04">
        <w:rPr>
          <w:rFonts w:ascii="Times New Roman" w:hAnsi="Times New Roman" w:cs="Times New Roman"/>
          <w:sz w:val="28"/>
          <w:szCs w:val="28"/>
        </w:rPr>
        <w:t xml:space="preserve">с января 1703 г. в Москве стала выходить </w:t>
      </w:r>
      <w:r w:rsidR="004D5E04" w:rsidRPr="00F56CE4">
        <w:rPr>
          <w:rFonts w:ascii="Times New Roman" w:hAnsi="Times New Roman" w:cs="Times New Roman"/>
          <w:b/>
          <w:sz w:val="28"/>
          <w:szCs w:val="28"/>
        </w:rPr>
        <w:t>первая печатная газета</w:t>
      </w:r>
      <w:r w:rsidR="004D5E04">
        <w:rPr>
          <w:rFonts w:ascii="Times New Roman" w:hAnsi="Times New Roman" w:cs="Times New Roman"/>
          <w:sz w:val="28"/>
          <w:szCs w:val="28"/>
        </w:rPr>
        <w:t xml:space="preserve"> «Ведомости». </w:t>
      </w:r>
      <w:r w:rsidR="006F66D3" w:rsidRPr="00EA6E4C">
        <w:rPr>
          <w:rFonts w:ascii="Times New Roman" w:hAnsi="Times New Roman" w:cs="Times New Roman"/>
          <w:sz w:val="28"/>
          <w:szCs w:val="28"/>
        </w:rPr>
        <w:t xml:space="preserve">Наряду с политическими и военными известиями в «Ведомостях» печатались сообщения о новых заводах, открытиях залежей руды, нефти и др. </w:t>
      </w:r>
    </w:p>
    <w:p w:rsidR="005C3678" w:rsidRDefault="005C3678" w:rsidP="005C3678">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333750" cy="5419195"/>
            <wp:effectExtent l="19050" t="0" r="0" b="0"/>
            <wp:docPr id="9" name="Рисунок 5" descr="C:\Users\777\Desktop\r7Ee13YNGZw9uPYQqnJq5eXTV1x3K2aYUejOBl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77\Desktop\r7Ee13YNGZw9uPYQqnJq5eXTV1x3K2aYUejOBlgy.jpg"/>
                    <pic:cNvPicPr>
                      <a:picLocks noChangeAspect="1" noChangeArrowheads="1"/>
                    </pic:cNvPicPr>
                  </pic:nvPicPr>
                  <pic:blipFill>
                    <a:blip r:embed="rId18"/>
                    <a:srcRect/>
                    <a:stretch>
                      <a:fillRect/>
                    </a:stretch>
                  </pic:blipFill>
                  <pic:spPr bwMode="auto">
                    <a:xfrm>
                      <a:off x="0" y="0"/>
                      <a:ext cx="3333580" cy="5418918"/>
                    </a:xfrm>
                    <a:prstGeom prst="rect">
                      <a:avLst/>
                    </a:prstGeom>
                    <a:noFill/>
                    <a:ln w="9525">
                      <a:noFill/>
                      <a:miter lim="800000"/>
                      <a:headEnd/>
                      <a:tailEnd/>
                    </a:ln>
                  </pic:spPr>
                </pic:pic>
              </a:graphicData>
            </a:graphic>
          </wp:inline>
        </w:drawing>
      </w:r>
    </w:p>
    <w:p w:rsidR="006E1535" w:rsidRPr="00EA6E4C" w:rsidRDefault="006F66D3"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В 1714 г. была открыта первая публичная библиотека и </w:t>
      </w:r>
      <w:r>
        <w:rPr>
          <w:rFonts w:ascii="Times New Roman" w:hAnsi="Times New Roman" w:cs="Times New Roman"/>
          <w:sz w:val="28"/>
          <w:szCs w:val="28"/>
        </w:rPr>
        <w:t>Б</w:t>
      </w:r>
      <w:r w:rsidRPr="00EA6E4C">
        <w:rPr>
          <w:rFonts w:ascii="Times New Roman" w:hAnsi="Times New Roman" w:cs="Times New Roman"/>
          <w:sz w:val="28"/>
          <w:szCs w:val="28"/>
        </w:rPr>
        <w:t>отанический сад в Санкт-Петербурге. В 1724 г. был издан указ об учреждении Академии наук.</w:t>
      </w:r>
      <w:r>
        <w:rPr>
          <w:rFonts w:ascii="Times New Roman" w:hAnsi="Times New Roman" w:cs="Times New Roman"/>
          <w:sz w:val="28"/>
          <w:szCs w:val="28"/>
        </w:rPr>
        <w:t xml:space="preserve"> </w:t>
      </w:r>
      <w:r w:rsidR="00645EB4" w:rsidRPr="00EA6E4C">
        <w:rPr>
          <w:rFonts w:ascii="Times New Roman" w:hAnsi="Times New Roman" w:cs="Times New Roman"/>
          <w:sz w:val="28"/>
          <w:szCs w:val="28"/>
        </w:rPr>
        <w:t xml:space="preserve">Активно развивалась и </w:t>
      </w:r>
      <w:r w:rsidR="00645EB4" w:rsidRPr="007B1531">
        <w:rPr>
          <w:rFonts w:ascii="Times New Roman" w:hAnsi="Times New Roman" w:cs="Times New Roman"/>
          <w:b/>
          <w:sz w:val="28"/>
          <w:szCs w:val="28"/>
        </w:rPr>
        <w:t>сфера светского образования</w:t>
      </w:r>
      <w:r w:rsidR="00645EB4" w:rsidRPr="00EA6E4C">
        <w:rPr>
          <w:rFonts w:ascii="Times New Roman" w:hAnsi="Times New Roman" w:cs="Times New Roman"/>
          <w:sz w:val="28"/>
          <w:szCs w:val="28"/>
        </w:rPr>
        <w:t xml:space="preserve">. </w:t>
      </w:r>
      <w:r w:rsidR="004D5E04" w:rsidRPr="00EA6E4C">
        <w:rPr>
          <w:rFonts w:ascii="Times New Roman" w:hAnsi="Times New Roman" w:cs="Times New Roman"/>
          <w:sz w:val="28"/>
          <w:szCs w:val="28"/>
        </w:rPr>
        <w:t xml:space="preserve">В 1703 г. при школах создаются школьные библиотеки. </w:t>
      </w:r>
      <w:r w:rsidR="006E1535" w:rsidRPr="00EA6E4C">
        <w:rPr>
          <w:rFonts w:ascii="Times New Roman" w:hAnsi="Times New Roman" w:cs="Times New Roman"/>
          <w:sz w:val="28"/>
          <w:szCs w:val="28"/>
        </w:rPr>
        <w:t xml:space="preserve">Развитие русской культуры при Петре I тесно связано с происходившими сдвигами в экономической жизни и с преобразованиями государственного аппарата. Основание мануфактур, проведение каналов, создание военно-морского флота требовали подготовки специалистов в различных областях науки и техники. Для регулярной армии и флота и новых бюрократических учреждений нужны были подготовленные офицеры и чиновники. Между тем в XVII в. обучение было еще проникнуто религиозной средневековой идеологией и стояло далеко от практических задач. </w:t>
      </w:r>
    </w:p>
    <w:p w:rsidR="006E1535" w:rsidRPr="00EA6E4C" w:rsidRDefault="006E1535"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В первой четверти XVIII</w:t>
      </w:r>
      <w:r w:rsidR="00D42AE6">
        <w:rPr>
          <w:rFonts w:ascii="Times New Roman" w:hAnsi="Times New Roman" w:cs="Times New Roman"/>
          <w:sz w:val="28"/>
          <w:szCs w:val="28"/>
        </w:rPr>
        <w:t xml:space="preserve"> века</w:t>
      </w:r>
      <w:r w:rsidRPr="00EA6E4C">
        <w:rPr>
          <w:rFonts w:ascii="Times New Roman" w:hAnsi="Times New Roman" w:cs="Times New Roman"/>
          <w:sz w:val="28"/>
          <w:szCs w:val="28"/>
        </w:rPr>
        <w:t xml:space="preserve"> дело просвещения в значительной степени переходит от духовенства к государству. Богословие уступает место </w:t>
      </w:r>
      <w:r w:rsidRPr="00EA6E4C">
        <w:rPr>
          <w:rFonts w:ascii="Times New Roman" w:hAnsi="Times New Roman" w:cs="Times New Roman"/>
          <w:sz w:val="28"/>
          <w:szCs w:val="28"/>
        </w:rPr>
        <w:lastRenderedPageBreak/>
        <w:t xml:space="preserve">прикладным наукам. Дворянских недорослей в обязательном порядке заставляли овладевать математикой, инженерным делом, техникой кораблестроения и кораблевождения, фортификацией и т.д. Некоторых из них посылали для обучения в Западную Европу. </w:t>
      </w:r>
    </w:p>
    <w:p w:rsidR="006C0EA4" w:rsidRDefault="006C0EA4"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Была значительно изменена </w:t>
      </w:r>
      <w:r w:rsidRPr="007B1531">
        <w:rPr>
          <w:rFonts w:ascii="Times New Roman" w:hAnsi="Times New Roman" w:cs="Times New Roman"/>
          <w:b/>
          <w:sz w:val="28"/>
          <w:szCs w:val="28"/>
        </w:rPr>
        <w:t>письменность</w:t>
      </w:r>
      <w:r w:rsidRPr="00EA6E4C">
        <w:rPr>
          <w:rFonts w:ascii="Times New Roman" w:hAnsi="Times New Roman" w:cs="Times New Roman"/>
          <w:sz w:val="28"/>
          <w:szCs w:val="28"/>
        </w:rPr>
        <w:t xml:space="preserve">. С 1703 г. введены арабские цифры, в 1708–1710 гг. учреждён новый гражданский шрифт. </w:t>
      </w:r>
    </w:p>
    <w:p w:rsidR="00806200" w:rsidRPr="00EA6E4C" w:rsidRDefault="00806200" w:rsidP="00806200">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Необходимость издания печатных книг на светскую тему, в большом количестве, для чего старый шрифт был мало приспособлен, привели Петра I к мысли о введении в России </w:t>
      </w:r>
      <w:r w:rsidRPr="00BC55BA">
        <w:rPr>
          <w:rFonts w:ascii="Times New Roman" w:hAnsi="Times New Roman" w:cs="Times New Roman"/>
          <w:b/>
          <w:sz w:val="28"/>
          <w:szCs w:val="28"/>
        </w:rPr>
        <w:t>гражданского шрифта</w:t>
      </w:r>
      <w:r w:rsidRPr="00EA6E4C">
        <w:rPr>
          <w:rFonts w:ascii="Times New Roman" w:hAnsi="Times New Roman" w:cs="Times New Roman"/>
          <w:sz w:val="28"/>
          <w:szCs w:val="28"/>
        </w:rPr>
        <w:t xml:space="preserve">. Для этого нужно было: </w:t>
      </w:r>
    </w:p>
    <w:p w:rsidR="00806200" w:rsidRPr="00EA6E4C" w:rsidRDefault="00806200" w:rsidP="00806200">
      <w:pPr>
        <w:jc w:val="both"/>
        <w:rPr>
          <w:rFonts w:ascii="Times New Roman" w:hAnsi="Times New Roman" w:cs="Times New Roman"/>
          <w:sz w:val="28"/>
          <w:szCs w:val="28"/>
        </w:rPr>
      </w:pPr>
      <w:r w:rsidRPr="00EA6E4C">
        <w:rPr>
          <w:rFonts w:ascii="Times New Roman" w:hAnsi="Times New Roman" w:cs="Times New Roman"/>
          <w:sz w:val="28"/>
          <w:szCs w:val="28"/>
        </w:rPr>
        <w:t>- Во-первых, изменить состав букв, исключались ненужные, такие как «пси», «омега». По первоначальным замыслам предполагалось исключить 11 ненужных букв (вместо 43 оставалось 32 буквы). Но под нажимом духовенства Пётр пошёл на уступки, ряд старых букв был восстановлен</w:t>
      </w:r>
      <w:r>
        <w:rPr>
          <w:rFonts w:ascii="Times New Roman" w:hAnsi="Times New Roman" w:cs="Times New Roman"/>
          <w:sz w:val="28"/>
          <w:szCs w:val="28"/>
        </w:rPr>
        <w:t xml:space="preserve"> и использовался до 30-х годов </w:t>
      </w:r>
      <w:r>
        <w:rPr>
          <w:rFonts w:ascii="Times New Roman" w:hAnsi="Times New Roman" w:cs="Times New Roman"/>
          <w:sz w:val="28"/>
          <w:szCs w:val="28"/>
          <w:lang w:val="en-US"/>
        </w:rPr>
        <w:t>XVIII</w:t>
      </w:r>
      <w:r w:rsidRPr="00EA6E4C">
        <w:rPr>
          <w:rFonts w:ascii="Times New Roman" w:hAnsi="Times New Roman" w:cs="Times New Roman"/>
          <w:sz w:val="28"/>
          <w:szCs w:val="28"/>
        </w:rPr>
        <w:t xml:space="preserve"> века. </w:t>
      </w:r>
    </w:p>
    <w:p w:rsidR="00806200" w:rsidRPr="00EA6E4C" w:rsidRDefault="00806200" w:rsidP="00806200">
      <w:pPr>
        <w:jc w:val="both"/>
        <w:rPr>
          <w:rFonts w:ascii="Times New Roman" w:hAnsi="Times New Roman" w:cs="Times New Roman"/>
          <w:sz w:val="28"/>
          <w:szCs w:val="28"/>
        </w:rPr>
      </w:pPr>
      <w:r w:rsidRPr="00EA6E4C">
        <w:rPr>
          <w:rFonts w:ascii="Times New Roman" w:hAnsi="Times New Roman" w:cs="Times New Roman"/>
          <w:sz w:val="28"/>
          <w:szCs w:val="28"/>
        </w:rPr>
        <w:t xml:space="preserve">- Во-вторых, изменить графику. Это сделало новый русский шрифт более красивым и сблизило написание русских букв с латинскими. Существенным явилось и введение </w:t>
      </w:r>
      <w:r w:rsidRPr="00A31170">
        <w:rPr>
          <w:rFonts w:ascii="Times New Roman" w:hAnsi="Times New Roman" w:cs="Times New Roman"/>
          <w:b/>
          <w:sz w:val="28"/>
          <w:szCs w:val="28"/>
        </w:rPr>
        <w:t>арабских цифр</w:t>
      </w:r>
      <w:r w:rsidRPr="00EA6E4C">
        <w:rPr>
          <w:rFonts w:ascii="Times New Roman" w:hAnsi="Times New Roman" w:cs="Times New Roman"/>
          <w:sz w:val="28"/>
          <w:szCs w:val="28"/>
        </w:rPr>
        <w:t xml:space="preserve"> вместо неудобной системы обозначения чисел буквами церковного алфавита. Рисунки нового шрифта были выполнены в 1707–1708 гг. чертежником и рисовальщиком Куленбахом по эскизам самого Петра. Новая азбука была утверждена Петром 29 января 1710 г. </w:t>
      </w:r>
    </w:p>
    <w:p w:rsidR="006C0EA4" w:rsidRPr="00EA6E4C" w:rsidRDefault="006C0EA4"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На момент прихода Петра к власти в России действовала азбука, созданная Кириллом и Мефодием. Она считалась азбукой церковной, и её же шрифты использовались во всех писаниях. Само начертание букв осуществлялось на греческий манер и было весьма затруднительно для чтения.</w:t>
      </w:r>
    </w:p>
    <w:p w:rsidR="006C0EA4" w:rsidRPr="00EA6E4C" w:rsidRDefault="006C0EA4"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В 1708 г. в России была введена новая гражданская азбука или, проще говоря, утверждались новые типографские шрифты. Для культуры при Петре I это был серьёзный шаг. Раньше все книги издавались исключительно церковными шрифтами, которые были очень массивными, и читать которые было крайне тяжело.</w:t>
      </w:r>
    </w:p>
    <w:p w:rsidR="006C0EA4" w:rsidRPr="00EA6E4C" w:rsidRDefault="006C0EA4"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В результате этих преобразований читать и писать при Петре 1 стало действительно намного проще. С другой стороны мы вновь видим, что реформы Петра I в культуре постоянно создают разделение: государство отдельно, церковь отдельно.</w:t>
      </w:r>
    </w:p>
    <w:p w:rsidR="006C0EA4" w:rsidRPr="00EA6E4C" w:rsidRDefault="006C0EA4"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lastRenderedPageBreak/>
        <w:t>Говоря о создание русской азбуки петровской эпохи, многие историки забывают уточнить, что изменения коснулись не только внешнего вида букв и цифр, но и их содержания:</w:t>
      </w:r>
    </w:p>
    <w:p w:rsidR="006C0EA4" w:rsidRPr="00EA6E4C" w:rsidRDefault="006C0EA4"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Пётр I вв</w:t>
      </w:r>
      <w:r w:rsidR="00B15014">
        <w:rPr>
          <w:rFonts w:ascii="Times New Roman" w:hAnsi="Times New Roman" w:cs="Times New Roman"/>
          <w:sz w:val="28"/>
          <w:szCs w:val="28"/>
        </w:rPr>
        <w:t>ё</w:t>
      </w:r>
      <w:r w:rsidRPr="00EA6E4C">
        <w:rPr>
          <w:rFonts w:ascii="Times New Roman" w:hAnsi="Times New Roman" w:cs="Times New Roman"/>
          <w:sz w:val="28"/>
          <w:szCs w:val="28"/>
        </w:rPr>
        <w:t>л в русской алфавит букву «</w:t>
      </w:r>
      <w:r w:rsidR="007B1531">
        <w:rPr>
          <w:rFonts w:ascii="Times New Roman" w:hAnsi="Times New Roman" w:cs="Times New Roman"/>
          <w:sz w:val="28"/>
          <w:szCs w:val="28"/>
        </w:rPr>
        <w:t>э</w:t>
      </w:r>
      <w:r w:rsidRPr="00EA6E4C">
        <w:rPr>
          <w:rFonts w:ascii="Times New Roman" w:hAnsi="Times New Roman" w:cs="Times New Roman"/>
          <w:sz w:val="28"/>
          <w:szCs w:val="28"/>
        </w:rPr>
        <w:t>». Говорят, что буква уже использовалась и поэтому П</w:t>
      </w:r>
      <w:r w:rsidR="008D6CA5">
        <w:rPr>
          <w:rFonts w:ascii="Times New Roman" w:hAnsi="Times New Roman" w:cs="Times New Roman"/>
          <w:sz w:val="28"/>
          <w:szCs w:val="28"/>
        </w:rPr>
        <w:t>ё</w:t>
      </w:r>
      <w:r w:rsidRPr="00EA6E4C">
        <w:rPr>
          <w:rFonts w:ascii="Times New Roman" w:hAnsi="Times New Roman" w:cs="Times New Roman"/>
          <w:sz w:val="28"/>
          <w:szCs w:val="28"/>
        </w:rPr>
        <w:t>тр ее просто «узаконил». Но использоваться эта буква стала именно в петровскую эпоху, когда в русском языке стали использовать сотни иностранных слов, где буква «</w:t>
      </w:r>
      <w:r w:rsidR="007B1531">
        <w:rPr>
          <w:rFonts w:ascii="Times New Roman" w:hAnsi="Times New Roman" w:cs="Times New Roman"/>
          <w:sz w:val="28"/>
          <w:szCs w:val="28"/>
        </w:rPr>
        <w:t>э</w:t>
      </w:r>
      <w:r w:rsidRPr="00EA6E4C">
        <w:rPr>
          <w:rFonts w:ascii="Times New Roman" w:hAnsi="Times New Roman" w:cs="Times New Roman"/>
          <w:sz w:val="28"/>
          <w:szCs w:val="28"/>
        </w:rPr>
        <w:t>» важна.</w:t>
      </w:r>
    </w:p>
    <w:p w:rsidR="006C0EA4" w:rsidRPr="00EA6E4C" w:rsidRDefault="006C0EA4" w:rsidP="007B1531">
      <w:pPr>
        <w:ind w:firstLine="708"/>
        <w:jc w:val="both"/>
        <w:rPr>
          <w:rFonts w:ascii="Times New Roman" w:hAnsi="Times New Roman" w:cs="Times New Roman"/>
          <w:sz w:val="28"/>
          <w:szCs w:val="28"/>
        </w:rPr>
      </w:pPr>
      <w:r w:rsidRPr="00EA6E4C">
        <w:rPr>
          <w:rFonts w:ascii="Times New Roman" w:hAnsi="Times New Roman" w:cs="Times New Roman"/>
          <w:sz w:val="28"/>
          <w:szCs w:val="28"/>
        </w:rPr>
        <w:t>Пётр изъял из алфавита букву «ижица», в 1710 г. эту букву вернули, и просуществовала она до распада Российской Империи в 1917 г.</w:t>
      </w:r>
    </w:p>
    <w:p w:rsidR="006C0EA4" w:rsidRDefault="006C0EA4"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Алфавит изымал дублетные буквы (две буквы, использующиеся для обозначения одного звука). Это были такие буквы как «</w:t>
      </w:r>
      <w:r w:rsidR="007B1531">
        <w:rPr>
          <w:rFonts w:ascii="Times New Roman" w:hAnsi="Times New Roman" w:cs="Times New Roman"/>
          <w:sz w:val="28"/>
          <w:szCs w:val="28"/>
        </w:rPr>
        <w:t>дз</w:t>
      </w:r>
      <w:r w:rsidRPr="00EA6E4C">
        <w:rPr>
          <w:rFonts w:ascii="Times New Roman" w:hAnsi="Times New Roman" w:cs="Times New Roman"/>
          <w:sz w:val="28"/>
          <w:szCs w:val="28"/>
        </w:rPr>
        <w:t>», «</w:t>
      </w:r>
      <w:r w:rsidR="007B1531">
        <w:rPr>
          <w:rFonts w:ascii="Times New Roman" w:hAnsi="Times New Roman" w:cs="Times New Roman"/>
          <w:sz w:val="28"/>
          <w:szCs w:val="28"/>
        </w:rPr>
        <w:t>шт</w:t>
      </w:r>
      <w:r w:rsidRPr="00EA6E4C">
        <w:rPr>
          <w:rFonts w:ascii="Times New Roman" w:hAnsi="Times New Roman" w:cs="Times New Roman"/>
          <w:sz w:val="28"/>
          <w:szCs w:val="28"/>
        </w:rPr>
        <w:t>» и «</w:t>
      </w:r>
      <w:r w:rsidR="007B1531">
        <w:rPr>
          <w:rFonts w:ascii="Times New Roman" w:hAnsi="Times New Roman" w:cs="Times New Roman"/>
          <w:sz w:val="28"/>
          <w:szCs w:val="28"/>
        </w:rPr>
        <w:t>ея</w:t>
      </w:r>
      <w:r w:rsidRPr="00EA6E4C">
        <w:rPr>
          <w:rFonts w:ascii="Times New Roman" w:hAnsi="Times New Roman" w:cs="Times New Roman"/>
          <w:sz w:val="28"/>
          <w:szCs w:val="28"/>
        </w:rPr>
        <w:t>». Последняя была заменена классической сегодня буквой «</w:t>
      </w:r>
      <w:r w:rsidR="007B1531">
        <w:rPr>
          <w:rFonts w:ascii="Times New Roman" w:hAnsi="Times New Roman" w:cs="Times New Roman"/>
          <w:sz w:val="28"/>
          <w:szCs w:val="28"/>
        </w:rPr>
        <w:t>я</w:t>
      </w:r>
      <w:r w:rsidRPr="00EA6E4C">
        <w:rPr>
          <w:rFonts w:ascii="Times New Roman" w:hAnsi="Times New Roman" w:cs="Times New Roman"/>
          <w:sz w:val="28"/>
          <w:szCs w:val="28"/>
        </w:rPr>
        <w:t>», начертание которой разработал лично Пётр.</w:t>
      </w:r>
    </w:p>
    <w:p w:rsidR="0024308A" w:rsidRDefault="0024308A" w:rsidP="0024308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00375" cy="4106315"/>
            <wp:effectExtent l="19050" t="0" r="9525" b="0"/>
            <wp:docPr id="17" name="Рисунок 12" descr="C:\Users\777\Desktop\В работе\Библиотека\ИММ Пётр 1\Илл. Пётр 1\slid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77\Desktop\В работе\Библиотека\ИММ Пётр 1\Илл. Пётр 1\slide-19.jpg"/>
                    <pic:cNvPicPr>
                      <a:picLocks noChangeAspect="1" noChangeArrowheads="1"/>
                    </pic:cNvPicPr>
                  </pic:nvPicPr>
                  <pic:blipFill>
                    <a:blip r:embed="rId19"/>
                    <a:srcRect/>
                    <a:stretch>
                      <a:fillRect/>
                    </a:stretch>
                  </pic:blipFill>
                  <pic:spPr bwMode="auto">
                    <a:xfrm>
                      <a:off x="0" y="0"/>
                      <a:ext cx="3000375" cy="4106315"/>
                    </a:xfrm>
                    <a:prstGeom prst="rect">
                      <a:avLst/>
                    </a:prstGeom>
                    <a:noFill/>
                    <a:ln w="9525">
                      <a:noFill/>
                      <a:miter lim="800000"/>
                      <a:headEnd/>
                      <a:tailEnd/>
                    </a:ln>
                  </pic:spPr>
                </pic:pic>
              </a:graphicData>
            </a:graphic>
          </wp:inline>
        </w:drawing>
      </w:r>
    </w:p>
    <w:p w:rsidR="006E1535" w:rsidRPr="00EA6E4C" w:rsidRDefault="006E1535" w:rsidP="00E161F3">
      <w:pPr>
        <w:ind w:firstLine="708"/>
        <w:jc w:val="both"/>
        <w:rPr>
          <w:rFonts w:ascii="Times New Roman" w:hAnsi="Times New Roman" w:cs="Times New Roman"/>
          <w:sz w:val="28"/>
          <w:szCs w:val="28"/>
        </w:rPr>
      </w:pPr>
      <w:r w:rsidRPr="00E161F3">
        <w:rPr>
          <w:rFonts w:ascii="Times New Roman" w:hAnsi="Times New Roman" w:cs="Times New Roman"/>
          <w:b/>
          <w:sz w:val="28"/>
          <w:szCs w:val="28"/>
        </w:rPr>
        <w:t>Книгопроизводство</w:t>
      </w:r>
      <w:r w:rsidRPr="00EA6E4C">
        <w:rPr>
          <w:rFonts w:ascii="Times New Roman" w:hAnsi="Times New Roman" w:cs="Times New Roman"/>
          <w:sz w:val="28"/>
          <w:szCs w:val="28"/>
        </w:rPr>
        <w:t xml:space="preserve"> получило небывалый до того времени размах. Книгопечатание приобрело новые для него черты</w:t>
      </w:r>
      <w:r w:rsidR="003C091E">
        <w:rPr>
          <w:rFonts w:ascii="Times New Roman" w:hAnsi="Times New Roman" w:cs="Times New Roman"/>
          <w:sz w:val="28"/>
          <w:szCs w:val="28"/>
        </w:rPr>
        <w:t>,</w:t>
      </w:r>
      <w:r w:rsidRPr="00EA6E4C">
        <w:rPr>
          <w:rFonts w:ascii="Times New Roman" w:hAnsi="Times New Roman" w:cs="Times New Roman"/>
          <w:sz w:val="28"/>
          <w:szCs w:val="28"/>
        </w:rPr>
        <w:t xml:space="preserve"> связанные с новым направлением издательской деятельности. Основная особенность заключалась в том, что книгопечатание было целиком поставлено на службу преобразования страны. Отсюда ярко выраженный светский характер </w:t>
      </w:r>
      <w:r w:rsidRPr="00EA6E4C">
        <w:rPr>
          <w:rFonts w:ascii="Times New Roman" w:hAnsi="Times New Roman" w:cs="Times New Roman"/>
          <w:sz w:val="28"/>
          <w:szCs w:val="28"/>
        </w:rPr>
        <w:lastRenderedPageBreak/>
        <w:t xml:space="preserve">петровских изданий, появление новых видов произведений печати (газеты, атласы, карты и т.д.) и новых жанров. Во главе крупнейших типографий (Московской и Петербургской) стояли уже не духовные, а светские люди. </w:t>
      </w:r>
    </w:p>
    <w:p w:rsidR="006E1535" w:rsidRPr="00EA6E4C" w:rsidRDefault="006E153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В 1707 г. во главе Печатного двора был поставлен Ф.П. Поликарпов. Под его руководством в соответствии с указаниями Петра </w:t>
      </w:r>
      <w:r w:rsidRPr="00EA6E4C">
        <w:rPr>
          <w:rFonts w:ascii="Times New Roman" w:hAnsi="Times New Roman" w:cs="Times New Roman"/>
          <w:sz w:val="28"/>
          <w:szCs w:val="28"/>
          <w:lang w:val="en-US"/>
        </w:rPr>
        <w:t>I</w:t>
      </w:r>
      <w:r w:rsidRPr="00EA6E4C">
        <w:rPr>
          <w:rFonts w:ascii="Times New Roman" w:hAnsi="Times New Roman" w:cs="Times New Roman"/>
          <w:sz w:val="28"/>
          <w:szCs w:val="28"/>
        </w:rPr>
        <w:t xml:space="preserve"> Печатный двор всё более и более перестраивается на светскую тематику. </w:t>
      </w:r>
    </w:p>
    <w:p w:rsidR="00B6403E" w:rsidRDefault="00B6403E"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Ещё одна типография была открыта в 1712 г. в Санкт-Петербурге. Первая датированная книга вышла 7 июля 1</w:t>
      </w:r>
      <w:r w:rsidR="005264F1">
        <w:rPr>
          <w:rFonts w:ascii="Times New Roman" w:hAnsi="Times New Roman" w:cs="Times New Roman"/>
          <w:sz w:val="28"/>
          <w:szCs w:val="28"/>
        </w:rPr>
        <w:t xml:space="preserve">712 г. – </w:t>
      </w:r>
      <w:r w:rsidRPr="00EA6E4C">
        <w:rPr>
          <w:rFonts w:ascii="Times New Roman" w:hAnsi="Times New Roman" w:cs="Times New Roman"/>
          <w:sz w:val="28"/>
          <w:szCs w:val="28"/>
        </w:rPr>
        <w:t xml:space="preserve">«Краткое изображение процессов или судебных тяжб» Э.Ф. Кромтейна. </w:t>
      </w:r>
    </w:p>
    <w:p w:rsidR="009B01CE" w:rsidRDefault="009203C4" w:rsidP="009203C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76875" cy="4107656"/>
            <wp:effectExtent l="19050" t="0" r="9525" b="0"/>
            <wp:docPr id="16" name="Рисунок 11" descr="C:\Users\777\Desktop\В работе\Библиотека\ИММ Пётр 1\Илл. Пётр 1\0014-014-Kultura-v-epokhu-Pet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777\Desktop\В работе\Библиотека\ИММ Пётр 1\Илл. Пётр 1\0014-014-Kultura-v-epokhu-Petra-I.jpg"/>
                    <pic:cNvPicPr>
                      <a:picLocks noChangeAspect="1" noChangeArrowheads="1"/>
                    </pic:cNvPicPr>
                  </pic:nvPicPr>
                  <pic:blipFill>
                    <a:blip r:embed="rId20"/>
                    <a:srcRect/>
                    <a:stretch>
                      <a:fillRect/>
                    </a:stretch>
                  </pic:blipFill>
                  <pic:spPr bwMode="auto">
                    <a:xfrm>
                      <a:off x="0" y="0"/>
                      <a:ext cx="5476875" cy="4107656"/>
                    </a:xfrm>
                    <a:prstGeom prst="rect">
                      <a:avLst/>
                    </a:prstGeom>
                    <a:noFill/>
                    <a:ln w="9525">
                      <a:noFill/>
                      <a:miter lim="800000"/>
                      <a:headEnd/>
                      <a:tailEnd/>
                    </a:ln>
                  </pic:spPr>
                </pic:pic>
              </a:graphicData>
            </a:graphic>
          </wp:inline>
        </w:drawing>
      </w:r>
    </w:p>
    <w:p w:rsidR="009B01CE" w:rsidRDefault="009B01CE" w:rsidP="00E161F3">
      <w:pPr>
        <w:ind w:firstLine="708"/>
        <w:jc w:val="both"/>
        <w:rPr>
          <w:rFonts w:ascii="Times New Roman" w:hAnsi="Times New Roman" w:cs="Times New Roman"/>
          <w:sz w:val="28"/>
          <w:szCs w:val="28"/>
        </w:rPr>
      </w:pPr>
    </w:p>
    <w:p w:rsidR="009B01CE" w:rsidRDefault="009B01CE" w:rsidP="00E161F3">
      <w:pPr>
        <w:ind w:firstLine="708"/>
        <w:jc w:val="both"/>
        <w:rPr>
          <w:rFonts w:ascii="Times New Roman" w:hAnsi="Times New Roman" w:cs="Times New Roman"/>
          <w:sz w:val="28"/>
          <w:szCs w:val="28"/>
        </w:rPr>
      </w:pPr>
    </w:p>
    <w:p w:rsidR="009B01CE" w:rsidRDefault="009B01CE" w:rsidP="00E161F3">
      <w:pPr>
        <w:ind w:firstLine="708"/>
        <w:jc w:val="both"/>
        <w:rPr>
          <w:rFonts w:ascii="Times New Roman" w:hAnsi="Times New Roman" w:cs="Times New Roman"/>
          <w:sz w:val="28"/>
          <w:szCs w:val="28"/>
        </w:rPr>
      </w:pPr>
    </w:p>
    <w:p w:rsidR="009B01CE" w:rsidRDefault="009B01CE" w:rsidP="00E161F3">
      <w:pPr>
        <w:ind w:firstLine="708"/>
        <w:jc w:val="both"/>
        <w:rPr>
          <w:rFonts w:ascii="Times New Roman" w:hAnsi="Times New Roman" w:cs="Times New Roman"/>
          <w:sz w:val="28"/>
          <w:szCs w:val="28"/>
        </w:rPr>
      </w:pPr>
    </w:p>
    <w:p w:rsidR="009203C4" w:rsidRDefault="009203C4" w:rsidP="00E161F3">
      <w:pPr>
        <w:ind w:firstLine="708"/>
        <w:jc w:val="both"/>
        <w:rPr>
          <w:rFonts w:ascii="Times New Roman" w:hAnsi="Times New Roman" w:cs="Times New Roman"/>
          <w:sz w:val="28"/>
          <w:szCs w:val="28"/>
        </w:rPr>
      </w:pPr>
    </w:p>
    <w:p w:rsidR="009203C4" w:rsidRDefault="009203C4" w:rsidP="00E161F3">
      <w:pPr>
        <w:ind w:firstLine="708"/>
        <w:jc w:val="both"/>
        <w:rPr>
          <w:rFonts w:ascii="Times New Roman" w:hAnsi="Times New Roman" w:cs="Times New Roman"/>
          <w:sz w:val="28"/>
          <w:szCs w:val="28"/>
        </w:rPr>
      </w:pPr>
    </w:p>
    <w:p w:rsidR="009203C4" w:rsidRPr="00EA6E4C" w:rsidRDefault="009203C4" w:rsidP="00E161F3">
      <w:pPr>
        <w:ind w:firstLine="708"/>
        <w:jc w:val="both"/>
        <w:rPr>
          <w:rFonts w:ascii="Times New Roman" w:hAnsi="Times New Roman" w:cs="Times New Roman"/>
          <w:sz w:val="28"/>
          <w:szCs w:val="28"/>
        </w:rPr>
      </w:pPr>
    </w:p>
    <w:p w:rsidR="00662EDE" w:rsidRDefault="00662EDE" w:rsidP="00662EDE">
      <w:pPr>
        <w:jc w:val="center"/>
        <w:rPr>
          <w:rFonts w:ascii="Times New Roman" w:hAnsi="Times New Roman" w:cs="Times New Roman"/>
          <w:b/>
          <w:i/>
          <w:sz w:val="28"/>
          <w:szCs w:val="28"/>
        </w:rPr>
      </w:pPr>
      <w:r>
        <w:rPr>
          <w:rFonts w:ascii="Times New Roman" w:hAnsi="Times New Roman" w:cs="Times New Roman"/>
          <w:b/>
          <w:i/>
          <w:noProof/>
          <w:sz w:val="28"/>
          <w:szCs w:val="28"/>
        </w:rPr>
        <w:lastRenderedPageBreak/>
        <w:drawing>
          <wp:inline distT="0" distB="0" distL="0" distR="0">
            <wp:extent cx="5772150" cy="3848100"/>
            <wp:effectExtent l="19050" t="0" r="0" b="0"/>
            <wp:docPr id="24" name="Рисунок 19" descr="C:\Users\777\Desktop\В работе\Библиотека\ИММ Пётр 1\Илл. Пётр 1\pe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777\Desktop\В работе\Библиотека\ИММ Пётр 1\Илл. Пётр 1\petr.jpg"/>
                    <pic:cNvPicPr>
                      <a:picLocks noChangeAspect="1" noChangeArrowheads="1"/>
                    </pic:cNvPicPr>
                  </pic:nvPicPr>
                  <pic:blipFill>
                    <a:blip r:embed="rId21"/>
                    <a:srcRect/>
                    <a:stretch>
                      <a:fillRect/>
                    </a:stretch>
                  </pic:blipFill>
                  <pic:spPr bwMode="auto">
                    <a:xfrm>
                      <a:off x="0" y="0"/>
                      <a:ext cx="5772150" cy="3848100"/>
                    </a:xfrm>
                    <a:prstGeom prst="rect">
                      <a:avLst/>
                    </a:prstGeom>
                    <a:noFill/>
                    <a:ln w="9525">
                      <a:noFill/>
                      <a:miter lim="800000"/>
                      <a:headEnd/>
                      <a:tailEnd/>
                    </a:ln>
                  </pic:spPr>
                </pic:pic>
              </a:graphicData>
            </a:graphic>
          </wp:inline>
        </w:drawing>
      </w:r>
    </w:p>
    <w:p w:rsidR="00491093" w:rsidRPr="00854202" w:rsidRDefault="00491093" w:rsidP="00C92304">
      <w:pPr>
        <w:jc w:val="center"/>
        <w:rPr>
          <w:rFonts w:ascii="Times New Roman" w:hAnsi="Times New Roman" w:cs="Times New Roman"/>
          <w:b/>
          <w:i/>
          <w:sz w:val="28"/>
          <w:szCs w:val="28"/>
        </w:rPr>
      </w:pPr>
      <w:r w:rsidRPr="009343E7">
        <w:rPr>
          <w:rFonts w:ascii="Times New Roman" w:hAnsi="Times New Roman" w:cs="Times New Roman"/>
          <w:b/>
          <w:i/>
          <w:sz w:val="28"/>
          <w:szCs w:val="28"/>
        </w:rPr>
        <w:t xml:space="preserve">Библиотечное дело при Петре </w:t>
      </w:r>
      <w:r w:rsidR="00854202">
        <w:rPr>
          <w:rFonts w:ascii="Times New Roman" w:hAnsi="Times New Roman" w:cs="Times New Roman"/>
          <w:b/>
          <w:i/>
          <w:sz w:val="28"/>
          <w:szCs w:val="28"/>
          <w:lang w:val="en-US"/>
        </w:rPr>
        <w:t>I</w:t>
      </w:r>
    </w:p>
    <w:p w:rsidR="00491093" w:rsidRPr="00EA6E4C" w:rsidRDefault="0049109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При Петре I </w:t>
      </w:r>
      <w:r w:rsidRPr="00EA6E4C">
        <w:rPr>
          <w:rFonts w:ascii="Times New Roman" w:hAnsi="Times New Roman" w:cs="Times New Roman"/>
          <w:b/>
          <w:sz w:val="28"/>
          <w:szCs w:val="28"/>
        </w:rPr>
        <w:t>впервые встал вопрос</w:t>
      </w:r>
      <w:r w:rsidRPr="00EA6E4C">
        <w:rPr>
          <w:rFonts w:ascii="Times New Roman" w:hAnsi="Times New Roman" w:cs="Times New Roman"/>
          <w:sz w:val="28"/>
          <w:szCs w:val="28"/>
        </w:rPr>
        <w:t xml:space="preserve"> </w:t>
      </w:r>
      <w:r w:rsidRPr="009343E7">
        <w:rPr>
          <w:rFonts w:ascii="Times New Roman" w:hAnsi="Times New Roman" w:cs="Times New Roman"/>
          <w:b/>
          <w:sz w:val="28"/>
          <w:szCs w:val="28"/>
        </w:rPr>
        <w:t>о значении библиотек</w:t>
      </w:r>
      <w:r w:rsidRPr="00EA6E4C">
        <w:rPr>
          <w:rFonts w:ascii="Times New Roman" w:hAnsi="Times New Roman" w:cs="Times New Roman"/>
          <w:sz w:val="28"/>
          <w:szCs w:val="28"/>
        </w:rPr>
        <w:t xml:space="preserve"> и необходимости их организации. Библиотека начинает рассматриваться как неотъемлемая часть учебных заведений и как самостоятельное важное для просвещения и науки учреждение. Цель её видят не только в собирании книг, но и в выдаче их для чтения, в доступности её для относительно широкого круга читателей того времени. Если раньше, до XVIII века, под библиотекой понимали, прежде всего, замкнутую монастырскую библиотеку, состоящую преимущественно из книг духовного содержания, то теперь она получила признание как гражданская библиотека, в которой уже преобладала светская литература по всем отраслям знания: русская, переводная и на иностранных языках.</w:t>
      </w:r>
    </w:p>
    <w:p w:rsidR="00491093" w:rsidRPr="00EA6E4C" w:rsidRDefault="0049109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Чтение уже не рассматривается как преимущественно «душеспасительное» занятие, а в нём начинают в гораздо большей степени видеть средство повышения общего культурного уровня людей и получения конкретных знаний. </w:t>
      </w:r>
      <w:r w:rsidRPr="00EA6E4C">
        <w:rPr>
          <w:rFonts w:ascii="Times New Roman" w:hAnsi="Times New Roman" w:cs="Times New Roman"/>
          <w:b/>
          <w:sz w:val="28"/>
          <w:szCs w:val="28"/>
        </w:rPr>
        <w:t>При Петре I издаётся ряд государственных распоряжений и указаний, касающихся библиотек.</w:t>
      </w:r>
      <w:r w:rsidRPr="00EA6E4C">
        <w:rPr>
          <w:rFonts w:ascii="Times New Roman" w:hAnsi="Times New Roman" w:cs="Times New Roman"/>
          <w:sz w:val="28"/>
          <w:szCs w:val="28"/>
        </w:rPr>
        <w:t xml:space="preserve"> При нём же возникают и оригинальные проекты организации новых библиотек.</w:t>
      </w:r>
    </w:p>
    <w:p w:rsidR="00491093" w:rsidRDefault="0049109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Пётр знал, что в монастырских библиотеках хранится больш</w:t>
      </w:r>
      <w:r w:rsidR="00863B41">
        <w:rPr>
          <w:rFonts w:ascii="Times New Roman" w:hAnsi="Times New Roman" w:cs="Times New Roman"/>
          <w:sz w:val="28"/>
          <w:szCs w:val="28"/>
        </w:rPr>
        <w:t>о</w:t>
      </w:r>
      <w:r w:rsidRPr="00EA6E4C">
        <w:rPr>
          <w:rFonts w:ascii="Times New Roman" w:hAnsi="Times New Roman" w:cs="Times New Roman"/>
          <w:sz w:val="28"/>
          <w:szCs w:val="28"/>
        </w:rPr>
        <w:t xml:space="preserve">е число летописей и рукописных книг. Он понимал огромное историко-культурное </w:t>
      </w:r>
      <w:r w:rsidRPr="00EA6E4C">
        <w:rPr>
          <w:rFonts w:ascii="Times New Roman" w:hAnsi="Times New Roman" w:cs="Times New Roman"/>
          <w:sz w:val="28"/>
          <w:szCs w:val="28"/>
        </w:rPr>
        <w:lastRenderedPageBreak/>
        <w:t>значение этих памятников прошлого и делал попытку извлечь их для опубликования. Мысль о напечатании русских летописей возникла у Петра ещё в 1703 г. В 1720 г. он сделал распоряжение губернаторам пересмотреть и переписать, где найдутся, «</w:t>
      </w:r>
      <w:r w:rsidRPr="00F53EA6">
        <w:rPr>
          <w:rFonts w:ascii="Times New Roman" w:hAnsi="Times New Roman" w:cs="Times New Roman"/>
          <w:i/>
          <w:sz w:val="28"/>
          <w:szCs w:val="28"/>
        </w:rPr>
        <w:t>жалованные грамоты и другие куриозные письма», а также «исторические рукописные книги</w:t>
      </w:r>
      <w:r w:rsidRPr="00EA6E4C">
        <w:rPr>
          <w:rFonts w:ascii="Times New Roman" w:hAnsi="Times New Roman" w:cs="Times New Roman"/>
          <w:sz w:val="28"/>
          <w:szCs w:val="28"/>
        </w:rPr>
        <w:t>» и прислать всё это в Сенат в Петербург. Однако результат, видимо, был столь неудовлетворителен, что в 1722 г. пришлось издать новый Указ «О древних летописцах и хронографах».</w:t>
      </w:r>
    </w:p>
    <w:p w:rsidR="00491093" w:rsidRPr="00EA6E4C" w:rsidRDefault="0049109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На этот раз предлагалось из всех епархий и монастырей собрать и выслать в Москву в Синод летописи, хронографы, степенные книги для снятия с них копий уже в Москве. При этом церковные власти на местах предупреждались, чтобы они обо всём, что у них есть, объявили без всякой утайки: «</w:t>
      </w:r>
      <w:r w:rsidRPr="00F53EA6">
        <w:rPr>
          <w:rFonts w:ascii="Times New Roman" w:hAnsi="Times New Roman" w:cs="Times New Roman"/>
          <w:i/>
          <w:sz w:val="28"/>
          <w:szCs w:val="28"/>
        </w:rPr>
        <w:t>понеже те книги токмо списаны, а подлинные возвращены будут к ним по-прежнему</w:t>
      </w:r>
      <w:r w:rsidRPr="00EA6E4C">
        <w:rPr>
          <w:rFonts w:ascii="Times New Roman" w:hAnsi="Times New Roman" w:cs="Times New Roman"/>
          <w:sz w:val="28"/>
          <w:szCs w:val="28"/>
        </w:rPr>
        <w:t>». Для сбора книг были посланы даже нарочные. Но и эта попытка Петра извлечь из монастырских книгохранилищ и издать памятники русской письменности окончилась неудачей. Было прислано всего около 40 книг, причём среди них были только 4 хронографа и 4 летописи. Впрочем, такое недоверие к этому делу на местах имело свои основания, так как книги из монастырских библиотек на время забирались при Никоне, в связи с исправлением книг, брались они и раньше и позднее, но часто не возвращались. Это было и при Петре и особенно после него, когда ценнейшие рукописи из монастырских библиотек присваивались имевшими власть вельможами.</w:t>
      </w:r>
    </w:p>
    <w:p w:rsidR="00491093" w:rsidRPr="00EA6E4C" w:rsidRDefault="0049109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Говоря о первых в петровское время проектах по организации народных библиотек, обычно ссылаются на известный проект Федора Салтыкова. Между тем, первая попытка по организации </w:t>
      </w:r>
      <w:r w:rsidRPr="008B1F28">
        <w:rPr>
          <w:rFonts w:ascii="Times New Roman" w:hAnsi="Times New Roman" w:cs="Times New Roman"/>
          <w:b/>
          <w:sz w:val="28"/>
          <w:szCs w:val="28"/>
        </w:rPr>
        <w:t xml:space="preserve">Публичной </w:t>
      </w:r>
      <w:r w:rsidR="008B1F28">
        <w:rPr>
          <w:rFonts w:ascii="Times New Roman" w:hAnsi="Times New Roman" w:cs="Times New Roman"/>
          <w:b/>
          <w:sz w:val="28"/>
          <w:szCs w:val="28"/>
        </w:rPr>
        <w:t>В</w:t>
      </w:r>
      <w:r w:rsidRPr="008B1F28">
        <w:rPr>
          <w:rFonts w:ascii="Times New Roman" w:hAnsi="Times New Roman" w:cs="Times New Roman"/>
          <w:b/>
          <w:sz w:val="28"/>
          <w:szCs w:val="28"/>
        </w:rPr>
        <w:t>сенародной библиотеки</w:t>
      </w:r>
      <w:r w:rsidRPr="00EA6E4C">
        <w:rPr>
          <w:rFonts w:ascii="Times New Roman" w:hAnsi="Times New Roman" w:cs="Times New Roman"/>
          <w:sz w:val="28"/>
          <w:szCs w:val="28"/>
        </w:rPr>
        <w:t xml:space="preserve"> в Москве принадлежала выходцам из посадских людей московской Кадашевской слободы – это Василий Анофриевич Киприянов и его старший сын Василий.</w:t>
      </w:r>
    </w:p>
    <w:p w:rsidR="00491093" w:rsidRPr="00EA6E4C" w:rsidRDefault="0049109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В 1705 г. в Москве была основана гражданская типография у Спасского моста в Китай-городе. Начальником был назначен В.А. Киприянов. При типографии Пётр велел открыть библиотеку и Киприанову было присвоено почётное звание «царского библиотекариуса». Но она оставалась недостроенной из-за пожара, а затем и из-за смерти В.А. Киприанова в 1723 г. За продолжение этого дела взялся его сын Василий. Он обратился в Синод с прошением об оказании ему помощи в достройке библиотеки. Им был предоставлен план здания для «Публичной Всенародной Библиотеки» и были </w:t>
      </w:r>
      <w:r w:rsidRPr="00EA6E4C">
        <w:rPr>
          <w:rFonts w:ascii="Times New Roman" w:hAnsi="Times New Roman" w:cs="Times New Roman"/>
          <w:sz w:val="28"/>
          <w:szCs w:val="28"/>
        </w:rPr>
        <w:lastRenderedPageBreak/>
        <w:t>изложены основные принципы организации её. В библиотеке должно было быть собрано «</w:t>
      </w:r>
      <w:r w:rsidRPr="002D04E8">
        <w:rPr>
          <w:rFonts w:ascii="Times New Roman" w:hAnsi="Times New Roman" w:cs="Times New Roman"/>
          <w:i/>
          <w:sz w:val="28"/>
          <w:szCs w:val="28"/>
        </w:rPr>
        <w:t>довольное число книг как русских, так и иностранных разноязычных, которыя к научению российскаго народа потребны</w:t>
      </w:r>
      <w:r w:rsidRPr="00EA6E4C">
        <w:rPr>
          <w:rFonts w:ascii="Times New Roman" w:hAnsi="Times New Roman" w:cs="Times New Roman"/>
          <w:sz w:val="28"/>
          <w:szCs w:val="28"/>
        </w:rPr>
        <w:t>», и чтобы все типографии обязывались высылать в неё для «</w:t>
      </w:r>
      <w:r w:rsidRPr="002D04E8">
        <w:rPr>
          <w:rFonts w:ascii="Times New Roman" w:hAnsi="Times New Roman" w:cs="Times New Roman"/>
          <w:i/>
          <w:sz w:val="28"/>
          <w:szCs w:val="28"/>
        </w:rPr>
        <w:t>для всегдашняго содержания</w:t>
      </w:r>
      <w:r w:rsidRPr="00EA6E4C">
        <w:rPr>
          <w:rFonts w:ascii="Times New Roman" w:hAnsi="Times New Roman" w:cs="Times New Roman"/>
          <w:sz w:val="28"/>
          <w:szCs w:val="28"/>
        </w:rPr>
        <w:t>» по одному экземпляру все свои издания, а библиотека должна была сама приобретать путем покупки иностранные, старопечатные и другие книги.</w:t>
      </w:r>
    </w:p>
    <w:p w:rsidR="00722345" w:rsidRPr="00EA6E4C" w:rsidRDefault="0072234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Таким образом, </w:t>
      </w:r>
      <w:r w:rsidRPr="00EA6E4C">
        <w:rPr>
          <w:rFonts w:ascii="Times New Roman" w:hAnsi="Times New Roman" w:cs="Times New Roman"/>
          <w:b/>
          <w:sz w:val="28"/>
          <w:szCs w:val="28"/>
        </w:rPr>
        <w:t>впервые в России был поставлен вопрос о собирании при библиотеке обязательного экземпляра литературы</w:t>
      </w:r>
      <w:r w:rsidRPr="00EA6E4C">
        <w:rPr>
          <w:rFonts w:ascii="Times New Roman" w:hAnsi="Times New Roman" w:cs="Times New Roman"/>
          <w:sz w:val="28"/>
          <w:szCs w:val="28"/>
        </w:rPr>
        <w:t>. На все книги должны были вестись каталог и алфавит. Просьба В.В. Киприянова осталась нерассмотренной, и он в 1727 г. возобновил её. Для этого он приехал в Петербург с подробными требованиями из двадцати пяти пунктов, прося сдать ему в аренду на двадцать лет весь Московский печатный двор для широкой издательской деятельности, направленной «к народной пользе», и развил ещё более конкретно и детально свой оригинальный проект организации общедоступной Публичной Всенародной библиотеки. О библиотеке он просил: «</w:t>
      </w:r>
      <w:r w:rsidRPr="00876923">
        <w:rPr>
          <w:rFonts w:ascii="Times New Roman" w:hAnsi="Times New Roman" w:cs="Times New Roman"/>
          <w:i/>
          <w:sz w:val="28"/>
          <w:szCs w:val="28"/>
        </w:rPr>
        <w:t>Чтоб желающие из школ, или еще кто, всяк безвозбранно в библиотеку пришед, книги видеть, читать, угодное себе без платы выписывать мог</w:t>
      </w:r>
      <w:r w:rsidRPr="00EA6E4C">
        <w:rPr>
          <w:rFonts w:ascii="Times New Roman" w:hAnsi="Times New Roman" w:cs="Times New Roman"/>
          <w:sz w:val="28"/>
          <w:szCs w:val="28"/>
        </w:rPr>
        <w:t>». Это прошение Синодом было поддержано. Пётр Первый придерживался того же мнения, что и Киприянов. Когда один из петровских вельмож предложил царю на западноевропейский манер установить плату за пользование библиотекой, тот возразил на это: «</w:t>
      </w:r>
      <w:r w:rsidRPr="00876923">
        <w:rPr>
          <w:rFonts w:ascii="Times New Roman" w:hAnsi="Times New Roman" w:cs="Times New Roman"/>
          <w:i/>
          <w:sz w:val="28"/>
          <w:szCs w:val="28"/>
        </w:rPr>
        <w:t>Приказываю не только всякого пускать сюда даром, но если кто придёт с компанией, то и угощать их на мой счёт чашкою кофе, рюмкой водки, либо чем-нибудь иным в самых этих компаниях</w:t>
      </w:r>
      <w:r w:rsidRPr="00EA6E4C">
        <w:rPr>
          <w:rFonts w:ascii="Times New Roman" w:hAnsi="Times New Roman" w:cs="Times New Roman"/>
          <w:sz w:val="28"/>
          <w:szCs w:val="28"/>
        </w:rPr>
        <w:t>».</w:t>
      </w:r>
    </w:p>
    <w:p w:rsidR="00722345" w:rsidRPr="00EA6E4C" w:rsidRDefault="0072234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Следует отметить, что Василий Киприянов первую Публичную Всенародную библиотеку достроил на свои собственные средства. В ней было несколько помещений, где одно из них - большой зал с галереей в миниатюре напоминал зал библиотеки Академии наук в Петербурге.</w:t>
      </w:r>
    </w:p>
    <w:p w:rsidR="00722345" w:rsidRDefault="0072234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При изучении архивных и других материалов о дальнейшей деятельности библиотеки В.В. Киприянова никакие ведения не были обнаружены. Сохранились главным образом документы, связанные с его книготорговой и книгоиздательской деятельностью. Видимо, обстановка, сложившаяся в России после смерти Петра Первого, не благоприятствовала её деятельности.</w:t>
      </w:r>
    </w:p>
    <w:p w:rsidR="00722345" w:rsidRPr="00EA6E4C" w:rsidRDefault="0072234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Другой проект организации народных библиотек был предложен Федором Салтыковым, который долгое время жил за границей и составил </w:t>
      </w:r>
      <w:r w:rsidRPr="00EA6E4C">
        <w:rPr>
          <w:rFonts w:ascii="Times New Roman" w:hAnsi="Times New Roman" w:cs="Times New Roman"/>
          <w:sz w:val="28"/>
          <w:szCs w:val="28"/>
        </w:rPr>
        <w:lastRenderedPageBreak/>
        <w:t>целый трактат о мероприятиях, полезных для России. Он предлагал в каждой из восьми учреждённых Петром губерний организовать библиотеки, очистив для них каменные монастырские строения. Библиотеки, по его мнению, нужно было обустраивать по заграничному образцу и собирать в них рукописи, старинные и современные книги, русские и иностранные. Салтыков в 1715 г. умер, а проект его остался неосуществленным.</w:t>
      </w:r>
    </w:p>
    <w:p w:rsidR="00317340" w:rsidRPr="00EA6E4C" w:rsidRDefault="00317340"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Наряду с Публичной Всенародной библиотекой создаются библиотеки и государственных учреждений – это, например, </w:t>
      </w:r>
      <w:r w:rsidRPr="005C7223">
        <w:rPr>
          <w:rFonts w:ascii="Times New Roman" w:hAnsi="Times New Roman" w:cs="Times New Roman"/>
          <w:b/>
          <w:sz w:val="28"/>
          <w:szCs w:val="28"/>
        </w:rPr>
        <w:t>библиотека Коллегии иностранных</w:t>
      </w:r>
      <w:r w:rsidRPr="00EA6E4C">
        <w:rPr>
          <w:rFonts w:ascii="Times New Roman" w:hAnsi="Times New Roman" w:cs="Times New Roman"/>
          <w:sz w:val="28"/>
          <w:szCs w:val="28"/>
        </w:rPr>
        <w:t xml:space="preserve"> </w:t>
      </w:r>
      <w:r w:rsidRPr="005C7223">
        <w:rPr>
          <w:rFonts w:ascii="Times New Roman" w:hAnsi="Times New Roman" w:cs="Times New Roman"/>
          <w:b/>
          <w:sz w:val="28"/>
          <w:szCs w:val="28"/>
        </w:rPr>
        <w:t>и Медицинских канцелярий</w:t>
      </w:r>
      <w:r w:rsidRPr="00EA6E4C">
        <w:rPr>
          <w:rFonts w:ascii="Times New Roman" w:hAnsi="Times New Roman" w:cs="Times New Roman"/>
          <w:sz w:val="28"/>
          <w:szCs w:val="28"/>
        </w:rPr>
        <w:t>.</w:t>
      </w:r>
    </w:p>
    <w:p w:rsidR="00317340" w:rsidRPr="00EA6E4C" w:rsidRDefault="00317340"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В «Духовном регламенте», составленном </w:t>
      </w:r>
      <w:r w:rsidR="0047488C">
        <w:rPr>
          <w:rFonts w:ascii="Times New Roman" w:hAnsi="Times New Roman" w:cs="Times New Roman"/>
          <w:sz w:val="28"/>
          <w:szCs w:val="28"/>
        </w:rPr>
        <w:t>Е</w:t>
      </w:r>
      <w:r w:rsidR="0047488C" w:rsidRPr="00EA6E4C">
        <w:rPr>
          <w:rFonts w:ascii="Times New Roman" w:hAnsi="Times New Roman" w:cs="Times New Roman"/>
          <w:sz w:val="28"/>
          <w:szCs w:val="28"/>
        </w:rPr>
        <w:t>пископ</w:t>
      </w:r>
      <w:r w:rsidR="0047488C">
        <w:rPr>
          <w:rFonts w:ascii="Times New Roman" w:hAnsi="Times New Roman" w:cs="Times New Roman"/>
          <w:sz w:val="28"/>
          <w:szCs w:val="28"/>
        </w:rPr>
        <w:t>ом</w:t>
      </w:r>
      <w:r w:rsidR="0047488C" w:rsidRPr="00EA6E4C">
        <w:rPr>
          <w:rFonts w:ascii="Times New Roman" w:hAnsi="Times New Roman" w:cs="Times New Roman"/>
          <w:sz w:val="28"/>
          <w:szCs w:val="28"/>
        </w:rPr>
        <w:t xml:space="preserve"> Православной Российской церкви </w:t>
      </w:r>
      <w:r w:rsidRPr="00EA6E4C">
        <w:rPr>
          <w:rFonts w:ascii="Times New Roman" w:hAnsi="Times New Roman" w:cs="Times New Roman"/>
          <w:sz w:val="28"/>
          <w:szCs w:val="28"/>
        </w:rPr>
        <w:t>Феофаном Прокоповичем (русский политический и духовный деятель, богослов, писатель, поэт, математик, философ, переводчик, публицист, универсальный ученый</w:t>
      </w:r>
      <w:r w:rsidR="0047488C">
        <w:rPr>
          <w:rFonts w:ascii="Times New Roman" w:hAnsi="Times New Roman" w:cs="Times New Roman"/>
          <w:sz w:val="28"/>
          <w:szCs w:val="28"/>
        </w:rPr>
        <w:t>, п</w:t>
      </w:r>
      <w:r w:rsidRPr="00EA6E4C">
        <w:rPr>
          <w:rFonts w:ascii="Times New Roman" w:hAnsi="Times New Roman" w:cs="Times New Roman"/>
          <w:sz w:val="28"/>
          <w:szCs w:val="28"/>
        </w:rPr>
        <w:t xml:space="preserve">роповедник и сподвижник Петра I) и подписанном Петром I в 1721 г., даются прямые указания об организации </w:t>
      </w:r>
      <w:r w:rsidRPr="002113AB">
        <w:rPr>
          <w:rFonts w:ascii="Times New Roman" w:hAnsi="Times New Roman" w:cs="Times New Roman"/>
          <w:b/>
          <w:sz w:val="28"/>
          <w:szCs w:val="28"/>
        </w:rPr>
        <w:t>библиотек при школах</w:t>
      </w:r>
      <w:r w:rsidRPr="00EA6E4C">
        <w:rPr>
          <w:rFonts w:ascii="Times New Roman" w:hAnsi="Times New Roman" w:cs="Times New Roman"/>
          <w:sz w:val="28"/>
          <w:szCs w:val="28"/>
        </w:rPr>
        <w:t xml:space="preserve"> – «</w:t>
      </w:r>
      <w:r w:rsidRPr="002619C3">
        <w:rPr>
          <w:rFonts w:ascii="Times New Roman" w:hAnsi="Times New Roman" w:cs="Times New Roman"/>
          <w:i/>
          <w:sz w:val="28"/>
          <w:szCs w:val="28"/>
        </w:rPr>
        <w:t>при школах надлежит быть Библиотеке довольной. Ибо без Библиотеки, как без души Академиа… Библиотека учителем по вся дни и часы ко употреблению невозбранна, только бы книг по келлиам не разбирали: но чли бы оныя в самой библиотечной канторе. А ученикам и прочиим охотникам, отворять Библиотеку в уреченные дни и часы. И ходили б в Библиотеку, которые язык умеют, в особенныя часы и дни по долженству, а в иные за охоту и в урочное время. Спрашивал бы всякаго свой учитель, котораго он Автора чтет; и что прочел; и что списал; а есть ли чего не уразумел, тоб ему объяснил учитель. Сие вельми полезно, и скоро человека аки претворяет в иного, хотя бы прежде грубых был обычаев</w:t>
      </w:r>
      <w:r w:rsidRPr="00EA6E4C">
        <w:rPr>
          <w:rFonts w:ascii="Times New Roman" w:hAnsi="Times New Roman" w:cs="Times New Roman"/>
          <w:sz w:val="28"/>
          <w:szCs w:val="28"/>
        </w:rPr>
        <w:t>».</w:t>
      </w:r>
    </w:p>
    <w:p w:rsidR="00317340" w:rsidRDefault="00317340"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В 1722 г. образовалась </w:t>
      </w:r>
      <w:r w:rsidRPr="00F164FC">
        <w:rPr>
          <w:rFonts w:ascii="Times New Roman" w:hAnsi="Times New Roman" w:cs="Times New Roman"/>
          <w:b/>
          <w:sz w:val="28"/>
          <w:szCs w:val="28"/>
        </w:rPr>
        <w:t>Синодальная (нотариальная) библиотека</w:t>
      </w:r>
      <w:r w:rsidRPr="00EA6E4C">
        <w:rPr>
          <w:rFonts w:ascii="Times New Roman" w:hAnsi="Times New Roman" w:cs="Times New Roman"/>
          <w:sz w:val="28"/>
          <w:szCs w:val="28"/>
        </w:rPr>
        <w:t>. В ней были подлинники старинных рукописей, а также старинные книги, присылаемые из епархий в соответствии с указами Петра, передавались экземпляры печатных указов. Была библиотека и при Сенате, в которую типографии должны были высылать в обязательном порядке свои издания в количестве двух экземпляров.</w:t>
      </w:r>
    </w:p>
    <w:p w:rsidR="00B6403E" w:rsidRPr="00EA6E4C" w:rsidRDefault="00B6403E"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Следует сказать несколько слов о </w:t>
      </w:r>
      <w:r w:rsidRPr="002113AB">
        <w:rPr>
          <w:rFonts w:ascii="Times New Roman" w:hAnsi="Times New Roman" w:cs="Times New Roman"/>
          <w:b/>
          <w:sz w:val="28"/>
          <w:szCs w:val="28"/>
        </w:rPr>
        <w:t>городских библиотеках Прибалтики</w:t>
      </w:r>
      <w:r w:rsidRPr="00EA6E4C">
        <w:rPr>
          <w:rFonts w:ascii="Times New Roman" w:hAnsi="Times New Roman" w:cs="Times New Roman"/>
          <w:sz w:val="28"/>
          <w:szCs w:val="28"/>
        </w:rPr>
        <w:t xml:space="preserve">. В 1723–1724 гг. Рижская городская библиотека содержала «книг изрядных около 5000 еврейского, греческого, латинского и немецкого диалектов». Следует упомянуть и Ратушную библиотеку в Ревале. </w:t>
      </w:r>
    </w:p>
    <w:p w:rsidR="001B13A6" w:rsidRPr="00EA6E4C" w:rsidRDefault="001B13A6"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lastRenderedPageBreak/>
        <w:t xml:space="preserve">В петровское время появляются большие </w:t>
      </w:r>
      <w:r w:rsidRPr="002E1710">
        <w:rPr>
          <w:rFonts w:ascii="Times New Roman" w:hAnsi="Times New Roman" w:cs="Times New Roman"/>
          <w:b/>
          <w:sz w:val="28"/>
          <w:szCs w:val="28"/>
        </w:rPr>
        <w:t>собственные библиотеки</w:t>
      </w:r>
      <w:r w:rsidRPr="00EA6E4C">
        <w:rPr>
          <w:rFonts w:ascii="Times New Roman" w:hAnsi="Times New Roman" w:cs="Times New Roman"/>
          <w:sz w:val="28"/>
          <w:szCs w:val="28"/>
        </w:rPr>
        <w:t xml:space="preserve"> и у выдающихся деятелей и вельмож той эпохи. Известны библиотеки князя А.Д. Меншикова, князя Д.М. Голицына, фельдмаршала графа Б.П. Шереметева, дипломата графа А.А. Матвеева, графа Я.В. Брюса, историка В.Н. Татищева, Феофана Прокоповича. Создавая собственные библиотеки, представители высшего дворянства следовали примеру самого Петра. Из дневников и описаний путешествий дворян по Европе видно, что они бывали там и в библиотеках. Историк В.Н. Татищев в своих письмах пишет о шведских библиотеках, в которых он обнаружил большое количество книг, относящихся к русской истории, и сожалеет, что не имеет на руках достаточных средств, чтобы приобрести интересующие его книги. Он собрал ценнейшую библиотеку, которая позднее погибла во время пожара.</w:t>
      </w:r>
    </w:p>
    <w:p w:rsidR="001B13A6" w:rsidRPr="00EA6E4C" w:rsidRDefault="001B13A6"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Организация собственных библиотек вельможами вызывалась не только стремлением к просвещению и науке, но и в большой степени тщеславием, желанием подчеркнуть своё богатство наличием роскошной библиотеки. Особенно выделялись библиотеки графа Шереметева и князя Меншикова. В </w:t>
      </w:r>
      <w:r w:rsidRPr="0035079D">
        <w:rPr>
          <w:rFonts w:ascii="Times New Roman" w:hAnsi="Times New Roman" w:cs="Times New Roman"/>
          <w:b/>
          <w:sz w:val="28"/>
          <w:szCs w:val="28"/>
        </w:rPr>
        <w:t>библиотеке Шереметева</w:t>
      </w:r>
      <w:r w:rsidRPr="00EA6E4C">
        <w:rPr>
          <w:rFonts w:ascii="Times New Roman" w:hAnsi="Times New Roman" w:cs="Times New Roman"/>
          <w:sz w:val="28"/>
          <w:szCs w:val="28"/>
        </w:rPr>
        <w:t xml:space="preserve"> было до 25 тысяч книг, в том числе много инкунабул. </w:t>
      </w:r>
      <w:r w:rsidRPr="0035079D">
        <w:rPr>
          <w:rFonts w:ascii="Times New Roman" w:hAnsi="Times New Roman" w:cs="Times New Roman"/>
          <w:b/>
          <w:sz w:val="28"/>
          <w:szCs w:val="28"/>
        </w:rPr>
        <w:t>Библиотека Меншикова</w:t>
      </w:r>
      <w:r w:rsidRPr="00EA6E4C">
        <w:rPr>
          <w:rFonts w:ascii="Times New Roman" w:hAnsi="Times New Roman" w:cs="Times New Roman"/>
          <w:sz w:val="28"/>
          <w:szCs w:val="28"/>
        </w:rPr>
        <w:t xml:space="preserve"> состояла из 13 тысяч томов. В числе их было до 3 тысяч «самых редких из Константинополя и других мест вывезенных книг». Есть основание предполагать, что они попали в Чудов монастырь. В </w:t>
      </w:r>
      <w:r w:rsidRPr="00CE4BBA">
        <w:rPr>
          <w:rFonts w:ascii="Times New Roman" w:hAnsi="Times New Roman" w:cs="Times New Roman"/>
          <w:b/>
          <w:sz w:val="28"/>
          <w:szCs w:val="28"/>
        </w:rPr>
        <w:t>библиотеке князя Голицына</w:t>
      </w:r>
      <w:r w:rsidRPr="00EA6E4C">
        <w:rPr>
          <w:rFonts w:ascii="Times New Roman" w:hAnsi="Times New Roman" w:cs="Times New Roman"/>
          <w:sz w:val="28"/>
          <w:szCs w:val="28"/>
        </w:rPr>
        <w:t xml:space="preserve"> было около 6 тысяч книг, в том числе много иностранных, а также большое количество выполненных по заказу Голицына рукописных переводов ценных книг по истории, политике, экономике, философии. Когда он при императрице Анне Ивановне попал в опалу, и библиотека его была конфискована, то в ней книг только на голландском, испанском, английском и шведском языках оказалось три сундука. Тогда лучшие книги этой библиотеки, как свидетельствует об этом Татищев, присвоил себе Бирон. Большими библиотеками обзаводятся и представители высшего духовенства. В </w:t>
      </w:r>
      <w:r w:rsidRPr="00924668">
        <w:rPr>
          <w:rFonts w:ascii="Times New Roman" w:hAnsi="Times New Roman" w:cs="Times New Roman"/>
          <w:b/>
          <w:sz w:val="28"/>
          <w:szCs w:val="28"/>
        </w:rPr>
        <w:t>библиотеке Феофана Прокоповича</w:t>
      </w:r>
      <w:r w:rsidRPr="00EA6E4C">
        <w:rPr>
          <w:rFonts w:ascii="Times New Roman" w:hAnsi="Times New Roman" w:cs="Times New Roman"/>
          <w:sz w:val="28"/>
          <w:szCs w:val="28"/>
        </w:rPr>
        <w:t xml:space="preserve"> было 4 тысячи книг. Большая библиотека была и у Стефана Яворского.</w:t>
      </w:r>
    </w:p>
    <w:p w:rsidR="00D11955" w:rsidRDefault="001B13A6"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После создания северной столицы Пётр Великий перевёз в неё книжный фонд царской библиотеки в Кремле, библиотеку Аптекарского приказа, дополнив их библиотеками Готторпской, подаренной ему герцогом Голштинским, и Курляндской. В 1714 г. по его распоряжению была создана </w:t>
      </w:r>
      <w:r w:rsidRPr="00152DD1">
        <w:rPr>
          <w:rFonts w:ascii="Times New Roman" w:hAnsi="Times New Roman" w:cs="Times New Roman"/>
          <w:b/>
          <w:sz w:val="28"/>
          <w:szCs w:val="28"/>
        </w:rPr>
        <w:t>первая в России государственная библиотека</w:t>
      </w:r>
      <w:r w:rsidRPr="00EA6E4C">
        <w:rPr>
          <w:rFonts w:ascii="Times New Roman" w:hAnsi="Times New Roman" w:cs="Times New Roman"/>
          <w:sz w:val="28"/>
          <w:szCs w:val="28"/>
        </w:rPr>
        <w:t xml:space="preserve">. В 1925 г. библиотека была передана в ведение Императорской Академии наук, а ныне это </w:t>
      </w:r>
      <w:r w:rsidRPr="00E069DB">
        <w:rPr>
          <w:rFonts w:ascii="Times New Roman" w:hAnsi="Times New Roman" w:cs="Times New Roman"/>
          <w:b/>
          <w:sz w:val="28"/>
          <w:szCs w:val="28"/>
        </w:rPr>
        <w:t>библиотека Российской Академии наук</w:t>
      </w:r>
      <w:r w:rsidRPr="00EA6E4C">
        <w:rPr>
          <w:rFonts w:ascii="Times New Roman" w:hAnsi="Times New Roman" w:cs="Times New Roman"/>
          <w:sz w:val="28"/>
          <w:szCs w:val="28"/>
        </w:rPr>
        <w:t xml:space="preserve">. Очевидцы тех лет утверждали, что библиотека по богатству своих фондов не уступала другим крупным библиотекам </w:t>
      </w:r>
      <w:r w:rsidRPr="00EA6E4C">
        <w:rPr>
          <w:rFonts w:ascii="Times New Roman" w:hAnsi="Times New Roman" w:cs="Times New Roman"/>
          <w:sz w:val="28"/>
          <w:szCs w:val="28"/>
        </w:rPr>
        <w:lastRenderedPageBreak/>
        <w:t>Европы.</w:t>
      </w:r>
      <w:r w:rsidR="002B7FAD">
        <w:rPr>
          <w:rFonts w:ascii="Times New Roman" w:hAnsi="Times New Roman" w:cs="Times New Roman"/>
          <w:sz w:val="28"/>
          <w:szCs w:val="28"/>
        </w:rPr>
        <w:t xml:space="preserve"> </w:t>
      </w:r>
      <w:r w:rsidR="00D11955" w:rsidRPr="00EA6E4C">
        <w:rPr>
          <w:rFonts w:ascii="Times New Roman" w:hAnsi="Times New Roman" w:cs="Times New Roman"/>
          <w:sz w:val="28"/>
          <w:szCs w:val="28"/>
        </w:rPr>
        <w:t xml:space="preserve">Датой основания библиотеки Академии Наук считается 1714 г. – год начала работы И.Д. Шумахера над её книжным фондом. </w:t>
      </w:r>
    </w:p>
    <w:p w:rsidR="00386CC8" w:rsidRPr="00EA6E4C" w:rsidRDefault="00386CC8"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Предпосылкой создания библиотеки такого масштаба является острая потребность бурно развивающейся страны в крупном книгохранилище, доступном для использования сравнительно широкими слоями русского общества, и являющегося надёжной базой для развёртывания научных исследований по всем отраслям знания. </w:t>
      </w:r>
    </w:p>
    <w:p w:rsidR="00D11955" w:rsidRPr="00EA6E4C" w:rsidRDefault="00D1195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Как по общему числу книг, так и по характеру книжного фонда новая библиотека не могла идти ни в какое сравнение с прежними русскими библиотеками. Здесь хочется отметить и то, что, создавая в России первую государственную публичную библиотеку общественного пользования, Пётр Первый сумел опередить своих учителей из самых просвещённых стран Европы. В своей книге «Андрей Иванович Богданов» И.Н. Кобленц пишет, что доступ читателей в Библиотеку Академии Наук «был открыт не позднее 1718 г., т.е. за 17 лет до открытия национальной (тогда ещё королевской) библиотеки в Париже (1735 г.), и на 35 лет ранее другой крупнейшей библиотеки Европы Британского музея в Лондоне (1753 г.)». </w:t>
      </w:r>
    </w:p>
    <w:p w:rsidR="00D11955" w:rsidRPr="00EA6E4C" w:rsidRDefault="00D1195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Но изменения произошли не только в количественном составе русского книжного фонда петровского времени, а также в его организации и использовании. </w:t>
      </w:r>
    </w:p>
    <w:p w:rsidR="00D11955" w:rsidRPr="00EA6E4C" w:rsidRDefault="00D1195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Каждая библиотека, как известно, не просто совокупность книг, а организованное собрание. Здесь важны, прежде всего, основная задача, выполняемая данной библиотекой (исходя из этой задачи, определяется профиль её комплектования и состав читателей), удобство использования книжных фондов (наличие каталогов и справочных аннотаций). </w:t>
      </w:r>
    </w:p>
    <w:p w:rsidR="00D11955" w:rsidRDefault="00D11955"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И в этом плане Библиотека Академии Наук стояла неизмеримо выше других русских библиотек. Фонды её были размещены в систематическом порядке, имелись каталоги, отражающие фонды. Книжный фонд библиотеки к моменту открытия Академии Наук в 1724 г. насчитывал 11,8 тыс. экземпляров. </w:t>
      </w:r>
    </w:p>
    <w:p w:rsidR="00D97E5D" w:rsidRPr="00EA6E4C" w:rsidRDefault="00D97E5D"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В петровское время появляются частные библиотеки исключительно светской литературы или с преобладанием литературы светского характера. В составе преобладали книги на западноевропейских языках. Библиотеки являлись рабочими книжными собраниями, подбираемыми с большим знанием дела. Владельцы – государственные деятели, интеллигенция (врачи, </w:t>
      </w:r>
      <w:r w:rsidRPr="00EA6E4C">
        <w:rPr>
          <w:rFonts w:ascii="Times New Roman" w:hAnsi="Times New Roman" w:cs="Times New Roman"/>
          <w:sz w:val="28"/>
          <w:szCs w:val="28"/>
        </w:rPr>
        <w:lastRenderedPageBreak/>
        <w:t xml:space="preserve">переводчики, учителя). Духовные лица, имеющие личные библиотеки делились на две группы – лица, занимающиеся как церковной, так и литературной деятельностью. Они собирали большие библиотеки, в которых была неплохо представлена светская литература и которые являлись рабочими книжными собраниями. Вторая группа – лица, являющиеся только церковными деятелями, собирали небольшие собрания в основном религиозной литературы. </w:t>
      </w:r>
    </w:p>
    <w:p w:rsidR="001B13A6" w:rsidRDefault="001B13A6"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Несколько слов об обслуживании читателей в ней в те времена. Пётр всегда стремился сделать её публичной, т.е. широко открыть её двери для посетителей. Ежегодно на угощение посетителей по приказу царя выдавалось 400 рублей. Библиотека была открыта для посетителей два раза в неделю: во вторник и пятницу. В архиве Академии наук сохранился журнал записи книг выдающихся читателям. При выдаче книг в журнале вносились следующие данные: дата выдачи, кому книги выданы, какие именно книги. При возвращении книги записи в журнале зачеркивались. Библиотечные расходы сводились к выплате средств на содержание штата, оплату хозяйственных расходов, на строительные работы, перевозку библиотеки. Штат БАН был очень небольшой: библиотекарь Шумахер, который фактически являлся директором библиотеки, здесь были переплётчик с помощником, аптекарь, художница.</w:t>
      </w:r>
    </w:p>
    <w:p w:rsidR="00572BA4" w:rsidRPr="009F28E9" w:rsidRDefault="00572BA4" w:rsidP="00C92304">
      <w:pPr>
        <w:jc w:val="center"/>
        <w:rPr>
          <w:rFonts w:ascii="Times New Roman" w:hAnsi="Times New Roman" w:cs="Times New Roman"/>
          <w:b/>
          <w:i/>
          <w:sz w:val="28"/>
          <w:szCs w:val="28"/>
        </w:rPr>
      </w:pPr>
      <w:r w:rsidRPr="009F28E9">
        <w:rPr>
          <w:rFonts w:ascii="Times New Roman" w:hAnsi="Times New Roman" w:cs="Times New Roman"/>
          <w:b/>
          <w:i/>
          <w:sz w:val="28"/>
          <w:szCs w:val="28"/>
        </w:rPr>
        <w:t>Как Пётр I завлекал в библиотеки</w:t>
      </w:r>
      <w:r w:rsidR="008863E2" w:rsidRPr="009F28E9">
        <w:rPr>
          <w:rFonts w:ascii="Times New Roman" w:hAnsi="Times New Roman" w:cs="Times New Roman"/>
          <w:b/>
          <w:i/>
          <w:sz w:val="28"/>
          <w:szCs w:val="28"/>
        </w:rPr>
        <w:t>?</w:t>
      </w:r>
    </w:p>
    <w:p w:rsidR="00572BA4" w:rsidRPr="00EA6E4C" w:rsidRDefault="00572BA4"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А знаете ли вы, какими методами Пётр I в своё время прививал любовь к чтению? Открывая библиотеку при Кунсткамере, государь в разговоре с генерал-прокурором города, который выступал за то, чтобы брать с людей деньги за посещение библиотеки, повелел – тому, кто придёт в библиотеку, на выходе давать чашку кофе или рюмку водки. И это подействовало: народ стал вставать в очередь, чтобы получить заветный бонус. Главному библиотекарю Кунсткамеры выдавались 200 рублей (сумасшедшие деньги по тем временам) на то, чтобы эту чашку или рюмку обеспечивать.</w:t>
      </w:r>
    </w:p>
    <w:p w:rsidR="00944974" w:rsidRPr="00286711" w:rsidRDefault="00944974"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Из всего этого ясно, что </w:t>
      </w:r>
      <w:r w:rsidR="00B414CA">
        <w:rPr>
          <w:rFonts w:ascii="Times New Roman" w:hAnsi="Times New Roman" w:cs="Times New Roman"/>
          <w:sz w:val="28"/>
          <w:szCs w:val="28"/>
          <w:lang w:val="en-US"/>
        </w:rPr>
        <w:t>XVIII</w:t>
      </w:r>
      <w:r w:rsidRPr="00EA6E4C">
        <w:rPr>
          <w:rFonts w:ascii="Times New Roman" w:hAnsi="Times New Roman" w:cs="Times New Roman"/>
          <w:sz w:val="28"/>
          <w:szCs w:val="28"/>
        </w:rPr>
        <w:t xml:space="preserve"> век действительно явился важнейшим этапом исторического развития культуры вообще и библиотечного дела в частности. Первая публичная библиотека, первая газета, замена более сложного шрифта на более простой, школы, академии, училища, обязательное начальное образование для дворян – многое было сделано впервые, коренные преобразования были произведены во многих областях науки и культуры, что и послужило толчком для дальнейшего их развития. </w:t>
      </w:r>
    </w:p>
    <w:p w:rsidR="00E14E8D" w:rsidRDefault="00E14E8D"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lastRenderedPageBreak/>
        <w:t>После смерти Петра наступает период реакции. Гонения на просвещение и книгоиздание усиливаются. Вводятся цензурные ограничения, ужесточается контроль в комплектовании библиотек, вводится запрет на ввоз книг из-за границы. С началом правления Екатерины II наступает период «просвещенного абсолютизма».</w:t>
      </w:r>
    </w:p>
    <w:p w:rsidR="00754678" w:rsidRDefault="00754678" w:rsidP="00754678">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79658" cy="4619625"/>
            <wp:effectExtent l="19050" t="0" r="0" b="0"/>
            <wp:docPr id="23" name="Рисунок 18" descr="C:\Users\777\Desktop\В работе\Библиотека\ИММ Пётр 1\Илл. Пётр 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777\Desktop\В работе\Библиотека\ИММ Пётр 1\Илл. Пётр 1\225.jpg"/>
                    <pic:cNvPicPr>
                      <a:picLocks noChangeAspect="1" noChangeArrowheads="1"/>
                    </pic:cNvPicPr>
                  </pic:nvPicPr>
                  <pic:blipFill>
                    <a:blip r:embed="rId22"/>
                    <a:srcRect/>
                    <a:stretch>
                      <a:fillRect/>
                    </a:stretch>
                  </pic:blipFill>
                  <pic:spPr bwMode="auto">
                    <a:xfrm>
                      <a:off x="0" y="0"/>
                      <a:ext cx="2989606" cy="4635049"/>
                    </a:xfrm>
                    <a:prstGeom prst="rect">
                      <a:avLst/>
                    </a:prstGeom>
                    <a:noFill/>
                    <a:ln w="9525">
                      <a:noFill/>
                      <a:miter lim="800000"/>
                      <a:headEnd/>
                      <a:tailEnd/>
                    </a:ln>
                  </pic:spPr>
                </pic:pic>
              </a:graphicData>
            </a:graphic>
          </wp:inline>
        </w:drawing>
      </w:r>
    </w:p>
    <w:p w:rsidR="00D86E4C" w:rsidRDefault="00D86E4C" w:rsidP="00B414CA">
      <w:pPr>
        <w:jc w:val="right"/>
        <w:rPr>
          <w:rFonts w:ascii="Times New Roman" w:hAnsi="Times New Roman" w:cs="Times New Roman"/>
          <w:b/>
          <w:i/>
          <w:sz w:val="28"/>
          <w:szCs w:val="28"/>
        </w:rPr>
      </w:pPr>
    </w:p>
    <w:p w:rsidR="00D86E4C" w:rsidRDefault="00D86E4C" w:rsidP="00B414CA">
      <w:pPr>
        <w:jc w:val="right"/>
        <w:rPr>
          <w:rFonts w:ascii="Times New Roman" w:hAnsi="Times New Roman" w:cs="Times New Roman"/>
          <w:b/>
          <w:i/>
          <w:sz w:val="28"/>
          <w:szCs w:val="28"/>
        </w:rPr>
      </w:pPr>
    </w:p>
    <w:p w:rsidR="00D86E4C" w:rsidRDefault="00D86E4C" w:rsidP="00B414CA">
      <w:pPr>
        <w:jc w:val="right"/>
        <w:rPr>
          <w:rFonts w:ascii="Times New Roman" w:hAnsi="Times New Roman" w:cs="Times New Roman"/>
          <w:b/>
          <w:i/>
          <w:sz w:val="28"/>
          <w:szCs w:val="28"/>
        </w:rPr>
      </w:pPr>
    </w:p>
    <w:p w:rsidR="00D86E4C" w:rsidRDefault="00D86E4C" w:rsidP="00B414CA">
      <w:pPr>
        <w:jc w:val="right"/>
        <w:rPr>
          <w:rFonts w:ascii="Times New Roman" w:hAnsi="Times New Roman" w:cs="Times New Roman"/>
          <w:b/>
          <w:i/>
          <w:sz w:val="28"/>
          <w:szCs w:val="28"/>
        </w:rPr>
      </w:pPr>
    </w:p>
    <w:p w:rsidR="0053071A" w:rsidRDefault="0053071A" w:rsidP="00662EDE">
      <w:pPr>
        <w:rPr>
          <w:rFonts w:ascii="Times New Roman" w:hAnsi="Times New Roman" w:cs="Times New Roman"/>
          <w:b/>
          <w:i/>
          <w:sz w:val="28"/>
          <w:szCs w:val="28"/>
        </w:rPr>
      </w:pPr>
    </w:p>
    <w:p w:rsidR="0053071A" w:rsidRDefault="0053071A" w:rsidP="00D86E4C">
      <w:pPr>
        <w:jc w:val="center"/>
        <w:rPr>
          <w:rFonts w:ascii="Times New Roman" w:hAnsi="Times New Roman" w:cs="Times New Roman"/>
          <w:b/>
          <w:i/>
          <w:sz w:val="28"/>
          <w:szCs w:val="28"/>
        </w:rPr>
      </w:pPr>
    </w:p>
    <w:p w:rsidR="0053071A" w:rsidRDefault="0053071A" w:rsidP="00D86E4C">
      <w:pPr>
        <w:jc w:val="center"/>
        <w:rPr>
          <w:rFonts w:ascii="Times New Roman" w:hAnsi="Times New Roman" w:cs="Times New Roman"/>
          <w:b/>
          <w:i/>
          <w:sz w:val="28"/>
          <w:szCs w:val="28"/>
        </w:rPr>
      </w:pPr>
    </w:p>
    <w:p w:rsidR="0053071A" w:rsidRDefault="0053071A" w:rsidP="00D86E4C">
      <w:pPr>
        <w:jc w:val="center"/>
        <w:rPr>
          <w:rFonts w:ascii="Times New Roman" w:hAnsi="Times New Roman" w:cs="Times New Roman"/>
          <w:b/>
          <w:i/>
          <w:sz w:val="28"/>
          <w:szCs w:val="28"/>
        </w:rPr>
      </w:pPr>
    </w:p>
    <w:p w:rsidR="0053071A" w:rsidRDefault="0053071A" w:rsidP="00D86E4C">
      <w:pPr>
        <w:jc w:val="center"/>
        <w:rPr>
          <w:rFonts w:ascii="Times New Roman" w:hAnsi="Times New Roman" w:cs="Times New Roman"/>
          <w:b/>
          <w:i/>
          <w:sz w:val="28"/>
          <w:szCs w:val="28"/>
        </w:rPr>
      </w:pPr>
    </w:p>
    <w:p w:rsidR="00DA4E31" w:rsidRDefault="00DA4E31" w:rsidP="00D86E4C">
      <w:pPr>
        <w:jc w:val="center"/>
        <w:rPr>
          <w:rFonts w:ascii="Times New Roman" w:hAnsi="Times New Roman" w:cs="Times New Roman"/>
          <w:b/>
          <w:i/>
          <w:sz w:val="28"/>
          <w:szCs w:val="28"/>
        </w:rPr>
      </w:pPr>
    </w:p>
    <w:p w:rsidR="00DA4E31" w:rsidRDefault="00DA4E31" w:rsidP="00D86E4C">
      <w:pPr>
        <w:jc w:val="center"/>
        <w:rPr>
          <w:rFonts w:ascii="Times New Roman" w:hAnsi="Times New Roman" w:cs="Times New Roman"/>
          <w:b/>
          <w:i/>
          <w:sz w:val="28"/>
          <w:szCs w:val="28"/>
        </w:rPr>
      </w:pPr>
    </w:p>
    <w:p w:rsidR="00DA4E31" w:rsidRDefault="00DA4E31" w:rsidP="00D86E4C">
      <w:pPr>
        <w:jc w:val="center"/>
        <w:rPr>
          <w:rFonts w:ascii="Times New Roman" w:hAnsi="Times New Roman" w:cs="Times New Roman"/>
          <w:b/>
          <w:i/>
          <w:sz w:val="28"/>
          <w:szCs w:val="28"/>
        </w:rPr>
      </w:pPr>
    </w:p>
    <w:p w:rsidR="00DA4E31" w:rsidRDefault="00DA4E31" w:rsidP="00D86E4C">
      <w:pPr>
        <w:jc w:val="center"/>
        <w:rPr>
          <w:rFonts w:ascii="Times New Roman" w:hAnsi="Times New Roman" w:cs="Times New Roman"/>
          <w:b/>
          <w:i/>
          <w:sz w:val="28"/>
          <w:szCs w:val="28"/>
        </w:rPr>
      </w:pPr>
    </w:p>
    <w:p w:rsidR="00DA4E31" w:rsidRDefault="00DA4E31" w:rsidP="00D86E4C">
      <w:pPr>
        <w:jc w:val="center"/>
        <w:rPr>
          <w:rFonts w:ascii="Times New Roman" w:hAnsi="Times New Roman" w:cs="Times New Roman"/>
          <w:b/>
          <w:i/>
          <w:sz w:val="28"/>
          <w:szCs w:val="28"/>
        </w:rPr>
      </w:pPr>
    </w:p>
    <w:p w:rsidR="00B414CA" w:rsidRPr="008863E2" w:rsidRDefault="00B414CA" w:rsidP="00D86E4C">
      <w:pPr>
        <w:jc w:val="center"/>
        <w:rPr>
          <w:rFonts w:ascii="Times New Roman" w:hAnsi="Times New Roman" w:cs="Times New Roman"/>
          <w:b/>
          <w:i/>
          <w:sz w:val="28"/>
          <w:szCs w:val="28"/>
        </w:rPr>
      </w:pPr>
      <w:r w:rsidRPr="008863E2">
        <w:rPr>
          <w:rFonts w:ascii="Times New Roman" w:hAnsi="Times New Roman" w:cs="Times New Roman"/>
          <w:b/>
          <w:i/>
          <w:sz w:val="28"/>
          <w:szCs w:val="28"/>
        </w:rPr>
        <w:t>Приложения</w:t>
      </w:r>
    </w:p>
    <w:p w:rsidR="00D86E4C" w:rsidRDefault="00D958CD" w:rsidP="00C92304">
      <w:pPr>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extent cx="2390775" cy="2866251"/>
            <wp:effectExtent l="19050" t="0" r="9525" b="0"/>
            <wp:docPr id="2" name="Рисунок 1" descr="C:\Users\777\Desktop\В работе\Библиотека\ИММ Пётр 1\Илл. Пётр 1\WhatsApp Image 2022-06-11 at 17.10.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В работе\Библиотека\ИММ Пётр 1\Илл. Пётр 1\WhatsApp Image 2022-06-11 at 17.10.45.jpeg"/>
                    <pic:cNvPicPr>
                      <a:picLocks noChangeAspect="1" noChangeArrowheads="1"/>
                    </pic:cNvPicPr>
                  </pic:nvPicPr>
                  <pic:blipFill>
                    <a:blip r:embed="rId23" cstate="print"/>
                    <a:srcRect/>
                    <a:stretch>
                      <a:fillRect/>
                    </a:stretch>
                  </pic:blipFill>
                  <pic:spPr bwMode="auto">
                    <a:xfrm>
                      <a:off x="0" y="0"/>
                      <a:ext cx="2390775" cy="2866251"/>
                    </a:xfrm>
                    <a:prstGeom prst="rect">
                      <a:avLst/>
                    </a:prstGeom>
                    <a:noFill/>
                    <a:ln w="9525">
                      <a:noFill/>
                      <a:miter lim="800000"/>
                      <a:headEnd/>
                      <a:tailEnd/>
                    </a:ln>
                  </pic:spPr>
                </pic:pic>
              </a:graphicData>
            </a:graphic>
          </wp:inline>
        </w:drawing>
      </w: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C92304">
      <w:pPr>
        <w:jc w:val="center"/>
        <w:rPr>
          <w:rFonts w:ascii="Times New Roman" w:hAnsi="Times New Roman" w:cs="Times New Roman"/>
          <w:b/>
          <w:i/>
          <w:sz w:val="28"/>
          <w:szCs w:val="28"/>
        </w:rPr>
      </w:pPr>
    </w:p>
    <w:p w:rsidR="00D86E4C" w:rsidRDefault="00D86E4C" w:rsidP="00D958CD">
      <w:pPr>
        <w:rPr>
          <w:rFonts w:ascii="Times New Roman" w:hAnsi="Times New Roman" w:cs="Times New Roman"/>
          <w:b/>
          <w:i/>
          <w:sz w:val="28"/>
          <w:szCs w:val="28"/>
        </w:rPr>
      </w:pPr>
    </w:p>
    <w:p w:rsidR="00C90643" w:rsidRPr="008863E2" w:rsidRDefault="00C90643" w:rsidP="00C92304">
      <w:pPr>
        <w:jc w:val="center"/>
        <w:rPr>
          <w:rFonts w:ascii="Times New Roman" w:hAnsi="Times New Roman" w:cs="Times New Roman"/>
          <w:b/>
          <w:i/>
          <w:sz w:val="28"/>
          <w:szCs w:val="28"/>
        </w:rPr>
      </w:pPr>
      <w:r w:rsidRPr="008863E2">
        <w:rPr>
          <w:rFonts w:ascii="Times New Roman" w:hAnsi="Times New Roman" w:cs="Times New Roman"/>
          <w:b/>
          <w:i/>
          <w:sz w:val="28"/>
          <w:szCs w:val="28"/>
        </w:rPr>
        <w:lastRenderedPageBreak/>
        <w:t>Стихи о Петре I</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 xml:space="preserve">«Пётр I» (Н.Я. Агнивцев) </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Москва и Киев задрожали,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Когда Петр, в треске финских скал,</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Ногой из золота и стали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Болото невское попрал!..</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взвыли плети!.. И в два счета –</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Движеньем Царской длани – вдруг –</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Из грязи Невского болота –</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Взлетел Ампирный Петербург:</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до сих пор, напружив спины,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На спинах держат град старинный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Сто тысяч мертвых костяков</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Безвестных русских мужиков!..</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вот теперь, через столетья,</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Из-под земли, припомнив плети,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Ты слышишь, Петр, как в эти дни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Тебе аукают они?!..</w:t>
      </w:r>
    </w:p>
    <w:p w:rsidR="00956D05" w:rsidRDefault="00956D05" w:rsidP="00C92304">
      <w:pPr>
        <w:jc w:val="both"/>
        <w:rPr>
          <w:rFonts w:ascii="Times New Roman" w:hAnsi="Times New Roman" w:cs="Times New Roman"/>
          <w:sz w:val="28"/>
          <w:szCs w:val="28"/>
        </w:rPr>
      </w:pPr>
    </w:p>
    <w:p w:rsidR="00B22D47" w:rsidRPr="00B22D47" w:rsidRDefault="00B22D47" w:rsidP="00C92304">
      <w:pPr>
        <w:jc w:val="both"/>
        <w:rPr>
          <w:rFonts w:ascii="Times New Roman" w:hAnsi="Times New Roman" w:cs="Times New Roman"/>
          <w:b/>
          <w:sz w:val="28"/>
          <w:szCs w:val="28"/>
        </w:rPr>
      </w:pPr>
      <w:r w:rsidRPr="00B22D47">
        <w:rPr>
          <w:rFonts w:ascii="Times New Roman" w:hAnsi="Times New Roman" w:cs="Times New Roman"/>
          <w:b/>
          <w:sz w:val="28"/>
          <w:szCs w:val="28"/>
        </w:rPr>
        <w:t>«Памятник Петру Великому» (А.И. Подолинский)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Столицы Невской посетитель,</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Кто б ни был ты, - Петру поклон!</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Сей Медный всадник - это он,</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Ее державный прародитель!</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Как мощны конь и человек!</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lastRenderedPageBreak/>
        <w:t>То Петр творящей мыслью правит,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Летит, отважный, в новый век</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змея древних козней давит...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здесь, руки простерший кисть,</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Еще в металле жизнью дышит,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Из медных уст - Россия слышит -</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Гремит: "Да будет свет!" - И бысть!</w:t>
      </w:r>
    </w:p>
    <w:p w:rsidR="00956D05" w:rsidRDefault="00956D05" w:rsidP="00C92304">
      <w:pPr>
        <w:jc w:val="both"/>
        <w:rPr>
          <w:rFonts w:ascii="Times New Roman" w:hAnsi="Times New Roman" w:cs="Times New Roman"/>
          <w:sz w:val="28"/>
          <w:szCs w:val="28"/>
        </w:rPr>
      </w:pPr>
    </w:p>
    <w:p w:rsidR="00D26DB5" w:rsidRPr="00D26DB5" w:rsidRDefault="00D26DB5" w:rsidP="00C92304">
      <w:pPr>
        <w:jc w:val="both"/>
        <w:rPr>
          <w:rFonts w:ascii="Times New Roman" w:hAnsi="Times New Roman" w:cs="Times New Roman"/>
          <w:b/>
          <w:sz w:val="28"/>
          <w:szCs w:val="28"/>
        </w:rPr>
      </w:pPr>
      <w:r w:rsidRPr="00D26DB5">
        <w:rPr>
          <w:rFonts w:ascii="Times New Roman" w:hAnsi="Times New Roman" w:cs="Times New Roman"/>
          <w:b/>
          <w:sz w:val="28"/>
          <w:szCs w:val="28"/>
        </w:rPr>
        <w:t>«Пётр Первый» (П.Г. Антокольский)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 безжалостной жадности к существованью,</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За каждым ничтожеством, каждою рванью</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Летит его тень по ночным городам.</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каждый гудит металлический мускул</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Как колокол. И, зеленеющий тускло,</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Влачится классический плащ по следам.</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Балтику смерил стальным глазомером.</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Горят в малярии, подобны химерам,</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Болота и камни под шагом ботфорт.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Державная воля не знает предела,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Едва поглядела — и всем завладела.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Торопится Меншнков, гонит Лефорт.</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Огни на фрегатах. Сигналы с кронверка.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льды как ножи. И, лицо исковеркав,</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lastRenderedPageBreak/>
        <w:t>Метель залилась — и пошла, и пошла...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вот на рассвете пешком в департамент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Бредут петербуржцы, прильнувшие ртами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 туманному Кубку Большого Орла.</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снова — на финский гранит вознесенный -</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Второе столетие мчится бессонный,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Неистовый, стужей освистанный Петр,</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Чертежник над картами моря и суши,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гробит ревижские мертвые души,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Торопит кладбищенский призрачный смотр.</w:t>
      </w:r>
    </w:p>
    <w:p w:rsidR="00956D05" w:rsidRDefault="00956D05" w:rsidP="00C92304">
      <w:pPr>
        <w:jc w:val="both"/>
        <w:rPr>
          <w:rFonts w:ascii="Times New Roman" w:hAnsi="Times New Roman" w:cs="Times New Roman"/>
          <w:sz w:val="28"/>
          <w:szCs w:val="28"/>
        </w:rPr>
      </w:pPr>
    </w:p>
    <w:p w:rsidR="00D26DB5" w:rsidRPr="00D26DB5" w:rsidRDefault="00D26DB5" w:rsidP="00C92304">
      <w:pPr>
        <w:jc w:val="both"/>
        <w:rPr>
          <w:rFonts w:ascii="Times New Roman" w:hAnsi="Times New Roman" w:cs="Times New Roman"/>
          <w:b/>
          <w:sz w:val="28"/>
          <w:szCs w:val="28"/>
        </w:rPr>
      </w:pPr>
      <w:r>
        <w:rPr>
          <w:rFonts w:ascii="Times New Roman" w:hAnsi="Times New Roman" w:cs="Times New Roman"/>
          <w:b/>
          <w:sz w:val="28"/>
          <w:szCs w:val="28"/>
        </w:rPr>
        <w:t>«Пётр» (П.А. Кусков)</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Люблю я памятник Великого Петра,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Стоящий весело над царственной Невою:</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Проста и нехитра гранитная гора,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Что, кажется, звенит под мощною пятою</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Могучего коня; с открытой головою,</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 наряде древности, с классическим мечом,</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Ненужным всё равно почившему герою,</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весь с одним лишь тем, что было в нем самом.</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всю его любовь к Руси непросвещенной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Я чувствую пред ним душою умиленной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душу выразить не обретаю слов:</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Всё пусто на земле; лишь велика любовь!</w:t>
      </w:r>
    </w:p>
    <w:p w:rsidR="00956D05" w:rsidRDefault="00956D05" w:rsidP="00C92304">
      <w:pPr>
        <w:jc w:val="both"/>
        <w:rPr>
          <w:rFonts w:ascii="Times New Roman" w:hAnsi="Times New Roman" w:cs="Times New Roman"/>
          <w:sz w:val="28"/>
          <w:szCs w:val="28"/>
        </w:rPr>
      </w:pPr>
    </w:p>
    <w:p w:rsidR="003332E6" w:rsidRPr="003332E6" w:rsidRDefault="003332E6" w:rsidP="00C92304">
      <w:pPr>
        <w:jc w:val="both"/>
        <w:rPr>
          <w:rFonts w:ascii="Times New Roman" w:hAnsi="Times New Roman" w:cs="Times New Roman"/>
          <w:b/>
          <w:sz w:val="28"/>
          <w:szCs w:val="28"/>
        </w:rPr>
      </w:pPr>
      <w:r>
        <w:rPr>
          <w:rFonts w:ascii="Times New Roman" w:hAnsi="Times New Roman" w:cs="Times New Roman"/>
          <w:b/>
          <w:sz w:val="28"/>
          <w:szCs w:val="28"/>
        </w:rPr>
        <w:t xml:space="preserve">«Пётр </w:t>
      </w:r>
      <w:r>
        <w:rPr>
          <w:rFonts w:ascii="Times New Roman" w:hAnsi="Times New Roman" w:cs="Times New Roman"/>
          <w:b/>
          <w:sz w:val="28"/>
          <w:szCs w:val="28"/>
          <w:lang w:val="en-US"/>
        </w:rPr>
        <w:t>I</w:t>
      </w:r>
      <w:r>
        <w:rPr>
          <w:rFonts w:ascii="Times New Roman" w:hAnsi="Times New Roman" w:cs="Times New Roman"/>
          <w:b/>
          <w:sz w:val="28"/>
          <w:szCs w:val="28"/>
        </w:rPr>
        <w:t xml:space="preserve"> в Карлсбаде» (П.А. Вяземский)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Великий Петр, твой каждый след</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Для сердца русского есть памятник священный,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здесь, средь гордых скал, твой образ</w:t>
      </w:r>
      <w:r>
        <w:rPr>
          <w:rFonts w:ascii="Times New Roman" w:hAnsi="Times New Roman" w:cs="Times New Roman"/>
          <w:sz w:val="28"/>
          <w:szCs w:val="28"/>
        </w:rPr>
        <w:t xml:space="preserve"> </w:t>
      </w:r>
      <w:r w:rsidRPr="00EA6E4C">
        <w:rPr>
          <w:rFonts w:ascii="Times New Roman" w:hAnsi="Times New Roman" w:cs="Times New Roman"/>
          <w:sz w:val="28"/>
          <w:szCs w:val="28"/>
        </w:rPr>
        <w:t>незабвенный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Встает в лучах любви, и славы, и побед.</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Нам святы о тебе преданья вековые,</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Жизнь русская тобой еще озарена,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памяти твоей, Великий Петр, верна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Твоя великая Россия!</w:t>
      </w:r>
    </w:p>
    <w:p w:rsidR="00956D05" w:rsidRDefault="00956D05" w:rsidP="00C92304">
      <w:pPr>
        <w:jc w:val="both"/>
        <w:rPr>
          <w:rFonts w:ascii="Times New Roman" w:hAnsi="Times New Roman" w:cs="Times New Roman"/>
          <w:sz w:val="28"/>
          <w:szCs w:val="28"/>
        </w:rPr>
      </w:pPr>
    </w:p>
    <w:p w:rsidR="005D1029" w:rsidRPr="005D1029" w:rsidRDefault="005D1029" w:rsidP="00C92304">
      <w:pPr>
        <w:jc w:val="both"/>
        <w:rPr>
          <w:rFonts w:ascii="Times New Roman" w:hAnsi="Times New Roman" w:cs="Times New Roman"/>
          <w:b/>
          <w:sz w:val="28"/>
          <w:szCs w:val="28"/>
        </w:rPr>
      </w:pPr>
      <w:r>
        <w:rPr>
          <w:rFonts w:ascii="Times New Roman" w:hAnsi="Times New Roman" w:cs="Times New Roman"/>
          <w:b/>
          <w:sz w:val="28"/>
          <w:szCs w:val="28"/>
        </w:rPr>
        <w:t>«Пир Петра Первого» (А.С. Пушкин)</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Над Невою резво вьются</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Флаги пестрые судов;</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Звучно с лодок раздаются</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Песни дружные гребцов;</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 царском доме пир веселый;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Речь гостей хмельна, шумна;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Нева пальбой тяжелой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Далеко потрясена.</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Что пирует царь великий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 Питербурге-городке?</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Отчего пальба и клики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эскадра на реке?</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lastRenderedPageBreak/>
        <w:t>Озарен ли честью новой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Русской штык иль русской флаг?</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Побежден ли швед суровый?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Мира ль просит грозный враг?</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Иль в отъятый край у шведа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Прибыл Брантов утлый бот,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пошел навстречу деда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Всей семьей наш юный флот,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воинственные внуки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Стали в строй пред стариком,</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раздался в честь Науки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Песен хор и пушек гром?</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Годовщину ли Полтавы</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Торжествует государь,</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День, как жизнь своей державы</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Спас от Карла русский царь?</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Родила ль Екатерина?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Именинница ль она,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Чудотворца-исполина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Чернобровая жена?</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Нет! Он с подданным мирится;</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Виноватому вину</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lastRenderedPageBreak/>
        <w:t>Отпуская, веселится;</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Кружку пенит с ним одну;</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в чело его цалует,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Светел сердцем и лицом;</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прощенье торжествует,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Как победу над врагом.</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Оттого-то шум и клики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 Питербурге-городке,</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пальба и гром музыки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эскадра на реке;</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Оттого-то в час веселый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Чаша царская полна,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Нева пальбой тяжелой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Далеко потрясена.</w:t>
      </w:r>
    </w:p>
    <w:p w:rsidR="00956D05" w:rsidRDefault="00956D05" w:rsidP="00C92304">
      <w:pPr>
        <w:jc w:val="both"/>
        <w:rPr>
          <w:rFonts w:ascii="Times New Roman" w:hAnsi="Times New Roman" w:cs="Times New Roman"/>
          <w:sz w:val="28"/>
          <w:szCs w:val="28"/>
        </w:rPr>
      </w:pPr>
    </w:p>
    <w:p w:rsidR="00FA1F22" w:rsidRPr="00FA1F22" w:rsidRDefault="00FA1F22" w:rsidP="00C92304">
      <w:pPr>
        <w:jc w:val="both"/>
        <w:rPr>
          <w:rFonts w:ascii="Times New Roman" w:hAnsi="Times New Roman" w:cs="Times New Roman"/>
          <w:b/>
          <w:sz w:val="28"/>
          <w:szCs w:val="28"/>
        </w:rPr>
      </w:pPr>
      <w:r>
        <w:rPr>
          <w:rFonts w:ascii="Times New Roman" w:hAnsi="Times New Roman" w:cs="Times New Roman"/>
          <w:b/>
          <w:sz w:val="28"/>
          <w:szCs w:val="28"/>
        </w:rPr>
        <w:t>«По поводу юбилея Петра Первого» (А.Н. Апухтин)</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Двести лет тому назад</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Соизволил царь родиться...</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Раз, приехавши в Карлсбад,</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Вздумал шпруделя напиться.</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Двадцать восемь кружек в ряд</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 глотку царственную влились...</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Вот как русские лечились</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Двести лет тому назад.</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Много натворив чудес,</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процарствовал счастливо...</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\"Борода не curgemass*\",-</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Раз решил за кружкой пива.</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 треском бороды летят...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Пытки, казни... Все в смятеньи!..</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Так вводилось просвещенье</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Двести лет тому назад!</w:t>
      </w:r>
    </w:p>
    <w:p w:rsidR="00C90643" w:rsidRPr="00EA6E4C" w:rsidRDefault="00C90643"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А сегодня в храм святой,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Незлопамятны, смиренны,</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Валят русские толпой</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коленопреклоненны,</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Все в слезах, благодарят</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Вседержителя благого,</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Что послал царя такого</w:t>
      </w:r>
    </w:p>
    <w:p w:rsidR="00C90643" w:rsidRPr="00EA6E4C"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Двести лет тому назад.</w:t>
      </w:r>
    </w:p>
    <w:p w:rsidR="00C90643" w:rsidRDefault="00C90643" w:rsidP="00C92304">
      <w:pPr>
        <w:jc w:val="both"/>
        <w:rPr>
          <w:rFonts w:ascii="Times New Roman" w:hAnsi="Times New Roman" w:cs="Times New Roman"/>
          <w:i/>
          <w:sz w:val="28"/>
          <w:szCs w:val="28"/>
        </w:rPr>
      </w:pPr>
      <w:r w:rsidRPr="00EA6E4C">
        <w:rPr>
          <w:rFonts w:ascii="Times New Roman" w:hAnsi="Times New Roman" w:cs="Times New Roman"/>
          <w:i/>
          <w:sz w:val="28"/>
          <w:szCs w:val="28"/>
        </w:rPr>
        <w:t>* Не по-придворному (нем.)- Ред.</w:t>
      </w:r>
    </w:p>
    <w:p w:rsidR="00956D05" w:rsidRPr="00EA6E4C" w:rsidRDefault="00956D05" w:rsidP="00C92304">
      <w:pPr>
        <w:jc w:val="both"/>
        <w:rPr>
          <w:rFonts w:ascii="Times New Roman" w:hAnsi="Times New Roman" w:cs="Times New Roman"/>
          <w:i/>
          <w:sz w:val="28"/>
          <w:szCs w:val="28"/>
        </w:rPr>
      </w:pP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«Пётр в Голландии» (В. Набоков)</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Из Московии суровой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сюда перешагнул.</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Полюбил он моря гул,</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городок наш изразцовый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lastRenderedPageBreak/>
        <w:t>и бродил вдоль берегов,</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загорелый, грубый, юный.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Ветер. Пепельные дюны.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Стук далеких топоров.</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Разноцветные заплаты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парусов над рябью вод.</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Стая чаек. Небосвод,</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как фаянс, зеленоватый.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Были мудры вечера.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Кружки. Сонные соседи.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Думы голосом победы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звали плотника</w:t>
      </w:r>
      <w:r>
        <w:rPr>
          <w:rFonts w:ascii="Times New Roman" w:hAnsi="Times New Roman" w:cs="Times New Roman"/>
          <w:sz w:val="28"/>
          <w:szCs w:val="28"/>
        </w:rPr>
        <w:t xml:space="preserve"> – </w:t>
      </w:r>
      <w:r w:rsidRPr="00EA6E4C">
        <w:rPr>
          <w:rFonts w:ascii="Times New Roman" w:hAnsi="Times New Roman" w:cs="Times New Roman"/>
          <w:sz w:val="28"/>
          <w:szCs w:val="28"/>
        </w:rPr>
        <w:t>Петра.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У стала мечтал он важно.</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Четко тикали часы.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Помню: жесткие усы,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взор жестокий и отважный,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тень локтей и головы,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полки в маленькой таверне,</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а на печке</w:t>
      </w:r>
      <w:r>
        <w:rPr>
          <w:rFonts w:ascii="Times New Roman" w:hAnsi="Times New Roman" w:cs="Times New Roman"/>
          <w:sz w:val="28"/>
          <w:szCs w:val="28"/>
        </w:rPr>
        <w:t xml:space="preserve"> – б</w:t>
      </w:r>
      <w:r w:rsidRPr="00EA6E4C">
        <w:rPr>
          <w:rFonts w:ascii="Times New Roman" w:hAnsi="Times New Roman" w:cs="Times New Roman"/>
          <w:sz w:val="28"/>
          <w:szCs w:val="28"/>
        </w:rPr>
        <w:t>леск вечерний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квадраты синевы.</w:t>
      </w:r>
    </w:p>
    <w:p w:rsidR="00956D05" w:rsidRDefault="00956D05" w:rsidP="00C92304">
      <w:pPr>
        <w:jc w:val="both"/>
        <w:rPr>
          <w:rFonts w:ascii="Times New Roman" w:hAnsi="Times New Roman" w:cs="Times New Roman"/>
          <w:sz w:val="28"/>
          <w:szCs w:val="28"/>
        </w:rPr>
      </w:pP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«Кубок большого орла» (П. Антокольский)</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«Пётр Первый»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 безжалостной жадности к существованью,</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За каждым ничтожеством, каждою рванью</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lastRenderedPageBreak/>
        <w:t>Летит его тень по ночным городам.</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каждый гудит металлический мускул</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 xml:space="preserve">Как колокол </w:t>
      </w:r>
      <w:r>
        <w:rPr>
          <w:rFonts w:ascii="Times New Roman" w:hAnsi="Times New Roman" w:cs="Times New Roman"/>
          <w:sz w:val="28"/>
          <w:szCs w:val="28"/>
        </w:rPr>
        <w:t>и – з</w:t>
      </w:r>
      <w:r w:rsidRPr="00EA6E4C">
        <w:rPr>
          <w:rFonts w:ascii="Times New Roman" w:hAnsi="Times New Roman" w:cs="Times New Roman"/>
          <w:sz w:val="28"/>
          <w:szCs w:val="28"/>
        </w:rPr>
        <w:t>еленеющий тускло,</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Влачится классический плащ по следам.</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Балтику смерил стальным глазомером.</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Го</w:t>
      </w:r>
      <w:r>
        <w:rPr>
          <w:rFonts w:ascii="Times New Roman" w:hAnsi="Times New Roman" w:cs="Times New Roman"/>
          <w:sz w:val="28"/>
          <w:szCs w:val="28"/>
        </w:rPr>
        <w:t>рят в малярии, подобны химерам,</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Болота и камни под шагом ботфорт</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Державная воля не знает предела,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Едва поглядела</w:t>
      </w:r>
      <w:r>
        <w:rPr>
          <w:rFonts w:ascii="Times New Roman" w:hAnsi="Times New Roman" w:cs="Times New Roman"/>
          <w:sz w:val="28"/>
          <w:szCs w:val="28"/>
        </w:rPr>
        <w:t xml:space="preserve"> – и</w:t>
      </w:r>
      <w:r w:rsidRPr="00EA6E4C">
        <w:rPr>
          <w:rFonts w:ascii="Times New Roman" w:hAnsi="Times New Roman" w:cs="Times New Roman"/>
          <w:sz w:val="28"/>
          <w:szCs w:val="28"/>
        </w:rPr>
        <w:t xml:space="preserve"> всем завладела.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Торопится Меншиков, гонит Лефорт</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Огни на фрегатах. Сигналы с кронверка.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льды как ножи. И лицо исковеркав,</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Метель залилась</w:t>
      </w:r>
      <w:r>
        <w:rPr>
          <w:rFonts w:ascii="Times New Roman" w:hAnsi="Times New Roman" w:cs="Times New Roman"/>
          <w:sz w:val="28"/>
          <w:szCs w:val="28"/>
        </w:rPr>
        <w:t xml:space="preserve"> – и </w:t>
      </w:r>
      <w:r w:rsidRPr="00EA6E4C">
        <w:rPr>
          <w:rFonts w:ascii="Times New Roman" w:hAnsi="Times New Roman" w:cs="Times New Roman"/>
          <w:sz w:val="28"/>
          <w:szCs w:val="28"/>
        </w:rPr>
        <w:t>пошла, и пошла...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вот на рассвете пешком в департамент</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Бредут</w:t>
      </w:r>
      <w:r>
        <w:rPr>
          <w:rFonts w:ascii="Times New Roman" w:hAnsi="Times New Roman" w:cs="Times New Roman"/>
          <w:sz w:val="28"/>
          <w:szCs w:val="28"/>
        </w:rPr>
        <w:t xml:space="preserve"> петербуржцы, прильнувшие ртами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 туманному Кубку Большого Орла.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снова</w:t>
      </w:r>
      <w:r>
        <w:rPr>
          <w:rFonts w:ascii="Times New Roman" w:hAnsi="Times New Roman" w:cs="Times New Roman"/>
          <w:sz w:val="28"/>
          <w:szCs w:val="28"/>
        </w:rPr>
        <w:t xml:space="preserve"> – на финский гранит вознесенный, – </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Второе столетие мчится бессонный,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Неистовый, стужей освистанный Петр,</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Чер</w:t>
      </w:r>
      <w:r>
        <w:rPr>
          <w:rFonts w:ascii="Times New Roman" w:hAnsi="Times New Roman" w:cs="Times New Roman"/>
          <w:sz w:val="28"/>
          <w:szCs w:val="28"/>
        </w:rPr>
        <w:t>тежник над картами моря и суши,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гробит ревижские мерт</w:t>
      </w:r>
      <w:r>
        <w:rPr>
          <w:rFonts w:ascii="Times New Roman" w:hAnsi="Times New Roman" w:cs="Times New Roman"/>
          <w:sz w:val="28"/>
          <w:szCs w:val="28"/>
        </w:rPr>
        <w:t>вые души,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Торопит кладбищенский призрачный смотр. </w:t>
      </w:r>
    </w:p>
    <w:p w:rsidR="00956D05" w:rsidRDefault="00956D05" w:rsidP="00C92304">
      <w:pPr>
        <w:jc w:val="both"/>
        <w:rPr>
          <w:rFonts w:ascii="Times New Roman" w:hAnsi="Times New Roman" w:cs="Times New Roman"/>
          <w:sz w:val="28"/>
          <w:szCs w:val="28"/>
        </w:rPr>
      </w:pPr>
    </w:p>
    <w:p w:rsidR="00133BE4" w:rsidRPr="00133BE4" w:rsidRDefault="00133BE4" w:rsidP="00C92304">
      <w:pPr>
        <w:jc w:val="both"/>
        <w:rPr>
          <w:rFonts w:ascii="Times New Roman" w:hAnsi="Times New Roman" w:cs="Times New Roman"/>
          <w:b/>
          <w:sz w:val="28"/>
          <w:szCs w:val="28"/>
        </w:rPr>
      </w:pPr>
      <w:r>
        <w:rPr>
          <w:rFonts w:ascii="Times New Roman" w:hAnsi="Times New Roman" w:cs="Times New Roman"/>
          <w:b/>
          <w:sz w:val="28"/>
          <w:szCs w:val="28"/>
        </w:rPr>
        <w:t>«Пётр Великий» (И. Честных)</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Всегда нас будет восхищать величие Петра,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lastRenderedPageBreak/>
        <w:t>Его прозорливость и преданность России!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даже подковёрных заговорщиков игра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Лишь только укрепляла дух и цель мессии...</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принципам своим всегда был верен</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с постоянством</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Уверенно Отчизну к великой цели вёл.</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И титулам, и званиям спесивого дворянства</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Он примененье и призванье новое нашёл...</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Отныне все должны величие Державы,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По мере сил, таланта защищать, приумножать.</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А ранги и чины, награды, лавры славы</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Получит, кто научится дерзать и побеждать!</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На стапелях и верфях кто работы не боится,</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Кто поднимает и отстраивает наш Российский флот.</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Пётр поощрял всех тех, кто смог к наукам приобщиться</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Учёный знал, что за открытие его награда ждёт.</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Промчат года, столетья над Российскою державой,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Бороться будут лидеры за обладанье троном.</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Но Пётр своим величием, авторитетом, славой</w:t>
      </w:r>
    </w:p>
    <w:p w:rsidR="00C90643" w:rsidRDefault="00C90643" w:rsidP="00C92304">
      <w:pPr>
        <w:jc w:val="both"/>
        <w:rPr>
          <w:rFonts w:ascii="Times New Roman" w:hAnsi="Times New Roman" w:cs="Times New Roman"/>
          <w:sz w:val="28"/>
          <w:szCs w:val="28"/>
        </w:rPr>
      </w:pPr>
      <w:r w:rsidRPr="00EA6E4C">
        <w:rPr>
          <w:rFonts w:ascii="Times New Roman" w:hAnsi="Times New Roman" w:cs="Times New Roman"/>
          <w:sz w:val="28"/>
          <w:szCs w:val="28"/>
        </w:rPr>
        <w:t>Для них всегда являться будет, ярким эталоном!</w:t>
      </w:r>
    </w:p>
    <w:p w:rsidR="00DA4E31" w:rsidRPr="00EA6E4C" w:rsidRDefault="00DA4E31" w:rsidP="00C92304">
      <w:pPr>
        <w:jc w:val="both"/>
        <w:rPr>
          <w:rFonts w:ascii="Times New Roman" w:hAnsi="Times New Roman" w:cs="Times New Roman"/>
          <w:sz w:val="28"/>
          <w:szCs w:val="28"/>
        </w:rPr>
      </w:pPr>
    </w:p>
    <w:p w:rsidR="00DA4E31" w:rsidRDefault="00DA4E31" w:rsidP="00DA4E31">
      <w:pPr>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extent cx="5534025" cy="960999"/>
            <wp:effectExtent l="19050" t="0" r="9525" b="0"/>
            <wp:docPr id="26" name="Рисунок 21" descr="C:\Users\777\Desktop\В работе\Библиотека\Разное\web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777\Desktop\В работе\Библиотека\Разное\web003.png"/>
                    <pic:cNvPicPr>
                      <a:picLocks noChangeAspect="1" noChangeArrowheads="1"/>
                    </pic:cNvPicPr>
                  </pic:nvPicPr>
                  <pic:blipFill>
                    <a:blip r:embed="rId24" cstate="print"/>
                    <a:srcRect/>
                    <a:stretch>
                      <a:fillRect/>
                    </a:stretch>
                  </pic:blipFill>
                  <pic:spPr bwMode="auto">
                    <a:xfrm>
                      <a:off x="0" y="0"/>
                      <a:ext cx="5549470" cy="963681"/>
                    </a:xfrm>
                    <a:prstGeom prst="rect">
                      <a:avLst/>
                    </a:prstGeom>
                    <a:noFill/>
                    <a:ln w="9525">
                      <a:noFill/>
                      <a:miter lim="800000"/>
                      <a:headEnd/>
                      <a:tailEnd/>
                    </a:ln>
                  </pic:spPr>
                </pic:pic>
              </a:graphicData>
            </a:graphic>
          </wp:inline>
        </w:drawing>
      </w:r>
    </w:p>
    <w:p w:rsidR="00DA4E31" w:rsidRDefault="00DA4E31" w:rsidP="00DA4E31">
      <w:pPr>
        <w:jc w:val="center"/>
        <w:rPr>
          <w:rFonts w:ascii="Times New Roman" w:hAnsi="Times New Roman" w:cs="Times New Roman"/>
          <w:b/>
          <w:i/>
          <w:sz w:val="28"/>
          <w:szCs w:val="28"/>
        </w:rPr>
      </w:pPr>
    </w:p>
    <w:p w:rsidR="00C90643" w:rsidRPr="008863E2" w:rsidRDefault="00C90643" w:rsidP="00C92304">
      <w:pPr>
        <w:jc w:val="center"/>
        <w:rPr>
          <w:rFonts w:ascii="Times New Roman" w:hAnsi="Times New Roman" w:cs="Times New Roman"/>
          <w:b/>
          <w:i/>
          <w:sz w:val="28"/>
          <w:szCs w:val="28"/>
        </w:rPr>
      </w:pPr>
      <w:r w:rsidRPr="008863E2">
        <w:rPr>
          <w:rFonts w:ascii="Times New Roman" w:hAnsi="Times New Roman" w:cs="Times New Roman"/>
          <w:b/>
          <w:i/>
          <w:sz w:val="28"/>
          <w:szCs w:val="28"/>
        </w:rPr>
        <w:lastRenderedPageBreak/>
        <w:t xml:space="preserve">Пётр </w:t>
      </w:r>
      <w:r w:rsidRPr="008863E2">
        <w:rPr>
          <w:rFonts w:ascii="Times New Roman" w:hAnsi="Times New Roman" w:cs="Times New Roman"/>
          <w:b/>
          <w:i/>
          <w:sz w:val="28"/>
          <w:szCs w:val="28"/>
          <w:lang w:val="en-US"/>
        </w:rPr>
        <w:t>I</w:t>
      </w:r>
      <w:r w:rsidRPr="008863E2">
        <w:rPr>
          <w:rFonts w:ascii="Times New Roman" w:hAnsi="Times New Roman" w:cs="Times New Roman"/>
          <w:b/>
          <w:i/>
          <w:sz w:val="28"/>
          <w:szCs w:val="28"/>
        </w:rPr>
        <w:t xml:space="preserve"> в прозе</w:t>
      </w:r>
    </w:p>
    <w:p w:rsidR="00C90643" w:rsidRPr="00EA6E4C"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Наиболее известными произведениями о Петре I являются произведения А.Н. Толстого «Пётр Первый»; Ю.П. Германа «Россия молодая»; А.С. Пушкина «Медный всадник», «Полтава», «Арап Петра Великого»; Д. Мережковского «Пётр и Алексей»; А. Волкова «Два брата»; Ю. Тынянова «Восковая персона».</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 xml:space="preserve">«Пётр Первый» (А. Толстой) </w:t>
      </w:r>
    </w:p>
    <w:p w:rsidR="00C90643" w:rsidRPr="00EA6E4C"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«Пётр Первый» - один из популярнейших исторических романов классика советской литературы А.Н. Толстого, повествует о становлении личности крупного государственного деятеля, о его детских и юношеских годах, о важнейших событиях истории России в конце XVII–начале XVIII вв. </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«Пётр Первый» (А. Труайя)</w:t>
      </w:r>
    </w:p>
    <w:p w:rsidR="00C90643" w:rsidRPr="00286711"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Кем был этот русский государь – гениальным реформатором, повернувшим свою отсталую страну лицом к Западу, или кровавым деспотом, свернувшим её с истинного пути? Об этом размышляет в своем биографическом повествовании известный французский писатель Анри Труайя. </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«Смерть Петра. Исторические версии»: сборник (Ю. Семёнов)</w:t>
      </w:r>
    </w:p>
    <w:p w:rsidR="00C90643" w:rsidRPr="00EA6E4C"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Книга известного русского писателя Юлиана Семёнова включает три романа-расследования. На основе многочисленных архивных документов автор выстраивает версии трагической гибели Петра I, коварного заговора, приведшего к убийству Столыпина, и драматичных обстоятельств, вынудивших Александра Гучкова совершить попытку самоубийства. </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«Россия молодая» (Ю. Герман)</w:t>
      </w:r>
    </w:p>
    <w:p w:rsidR="00C90643" w:rsidRPr="00EA6E4C"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В одном томе публикуется знаменитый исторический роман популярного российского писателя, драматурга, киносценариста, лауреата государственных премий</w:t>
      </w:r>
      <w:r w:rsidR="00E350E2">
        <w:rPr>
          <w:rFonts w:ascii="Times New Roman" w:hAnsi="Times New Roman" w:cs="Times New Roman"/>
          <w:sz w:val="28"/>
          <w:szCs w:val="28"/>
        </w:rPr>
        <w:t xml:space="preserve"> – </w:t>
      </w:r>
      <w:r w:rsidRPr="00EA6E4C">
        <w:rPr>
          <w:rFonts w:ascii="Times New Roman" w:hAnsi="Times New Roman" w:cs="Times New Roman"/>
          <w:sz w:val="28"/>
          <w:szCs w:val="28"/>
        </w:rPr>
        <w:t xml:space="preserve">Юрия Германа (1910–1967) – «Россия молодая», посвящённый преобразованиям российского государства на рубеже XVII–XVIII вв. в эпоху Петра Первого, освобождению русских земель по берегам Балтийского моря, обороне и укреплению северного порта Архангельска. </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«Пётр и Алексей» (Д. Мережковский)</w:t>
      </w:r>
    </w:p>
    <w:p w:rsidR="00C90643" w:rsidRPr="00EA6E4C"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1715 год, Россия. По стране гуляют слухи о конце света и втором пришествии. Наиболее смелые и отчаянные проповедники утверждают, что </w:t>
      </w:r>
      <w:r w:rsidRPr="00EA6E4C">
        <w:rPr>
          <w:rFonts w:ascii="Times New Roman" w:hAnsi="Times New Roman" w:cs="Times New Roman"/>
          <w:sz w:val="28"/>
          <w:szCs w:val="28"/>
        </w:rPr>
        <w:lastRenderedPageBreak/>
        <w:t xml:space="preserve">государь Пётр Алексеевич – сам Антихрист. Эта мысль всё прочнее и прочнее проникает в сердца и души не только простого люда, но даже ближайшего окружения царя. Так кем же был Пётр для России? Великим правителем, глядевшим далеко вперёд и сумевшим заставить весь мир уважать свое государство, или великим разрушителем, врагом всего старого, истинного, тупым заморским топором подрубившим родные, исконно русские корни? Противоречивая личность Петра I предстает во всей своей силе и слабости на фоне его сложных взаимоотношений с сыном – царевичем Алексеем. </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 xml:space="preserve">«Пётр I – архитектор российской истории» (Е. Погосян) </w:t>
      </w:r>
    </w:p>
    <w:p w:rsidR="00C90643" w:rsidRPr="00286711"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Петровская эпоха рассмотрена в монографии как период формирования официальной истории и официальной культуры России. Исследуется деятельность Петра I, направленная на созд</w:t>
      </w:r>
      <w:r w:rsidR="00E350E2">
        <w:rPr>
          <w:rFonts w:ascii="Times New Roman" w:hAnsi="Times New Roman" w:cs="Times New Roman"/>
          <w:sz w:val="28"/>
          <w:szCs w:val="28"/>
        </w:rPr>
        <w:t xml:space="preserve">ание российской историографии. </w:t>
      </w:r>
      <w:r w:rsidR="00747F7A">
        <w:rPr>
          <w:rFonts w:ascii="Times New Roman" w:hAnsi="Times New Roman" w:cs="Times New Roman"/>
          <w:sz w:val="28"/>
          <w:szCs w:val="28"/>
        </w:rPr>
        <w:t>Издание</w:t>
      </w:r>
      <w:r w:rsidR="00E350E2">
        <w:rPr>
          <w:rFonts w:ascii="Times New Roman" w:hAnsi="Times New Roman" w:cs="Times New Roman"/>
          <w:sz w:val="28"/>
          <w:szCs w:val="28"/>
        </w:rPr>
        <w:t xml:space="preserve"> р</w:t>
      </w:r>
      <w:r w:rsidRPr="00EA6E4C">
        <w:rPr>
          <w:rFonts w:ascii="Times New Roman" w:hAnsi="Times New Roman" w:cs="Times New Roman"/>
          <w:sz w:val="28"/>
          <w:szCs w:val="28"/>
        </w:rPr>
        <w:t>ассчитан</w:t>
      </w:r>
      <w:r w:rsidR="00747F7A">
        <w:rPr>
          <w:rFonts w:ascii="Times New Roman" w:hAnsi="Times New Roman" w:cs="Times New Roman"/>
          <w:sz w:val="28"/>
          <w:szCs w:val="28"/>
        </w:rPr>
        <w:t>о</w:t>
      </w:r>
      <w:r w:rsidRPr="00EA6E4C">
        <w:rPr>
          <w:rFonts w:ascii="Times New Roman" w:hAnsi="Times New Roman" w:cs="Times New Roman"/>
          <w:sz w:val="28"/>
          <w:szCs w:val="28"/>
        </w:rPr>
        <w:t xml:space="preserve"> на специалистов и широкий круг читателей, интересующихся культурно-историческим прошлым России. </w:t>
      </w:r>
    </w:p>
    <w:p w:rsidR="00C90643" w:rsidRPr="00EA6E4C" w:rsidRDefault="00C90643" w:rsidP="00C92304">
      <w:pPr>
        <w:jc w:val="both"/>
        <w:rPr>
          <w:rFonts w:ascii="Times New Roman" w:hAnsi="Times New Roman" w:cs="Times New Roman"/>
          <w:b/>
          <w:sz w:val="28"/>
          <w:szCs w:val="28"/>
        </w:rPr>
      </w:pPr>
      <w:r w:rsidRPr="00EA6E4C">
        <w:rPr>
          <w:rFonts w:ascii="Times New Roman" w:hAnsi="Times New Roman" w:cs="Times New Roman"/>
          <w:b/>
          <w:sz w:val="28"/>
          <w:szCs w:val="28"/>
        </w:rPr>
        <w:t>«Вечера с Петром Великим» (Д. Гранин)</w:t>
      </w:r>
    </w:p>
    <w:p w:rsidR="00C90643" w:rsidRDefault="00C90643" w:rsidP="00E161F3">
      <w:pPr>
        <w:ind w:firstLine="708"/>
        <w:jc w:val="both"/>
        <w:rPr>
          <w:rFonts w:ascii="Times New Roman" w:hAnsi="Times New Roman" w:cs="Times New Roman"/>
          <w:sz w:val="28"/>
          <w:szCs w:val="28"/>
        </w:rPr>
      </w:pPr>
      <w:r w:rsidRPr="00EA6E4C">
        <w:rPr>
          <w:rFonts w:ascii="Times New Roman" w:hAnsi="Times New Roman" w:cs="Times New Roman"/>
          <w:sz w:val="28"/>
          <w:szCs w:val="28"/>
        </w:rPr>
        <w:t xml:space="preserve">Книга про Петра I от начала и до конца, при том в большей степени именно про человека Петра, а не про царя, императора, реформатора и т.д. На страницах произведения читателю открывается бесхитростный и прямой человек со своими страстями, слабостями и многочисленными увлечениями, не всегда пристойными. Читатели отмечают, что автору удалось легко и непринужденно создать ощущение живости и реальности описываемых картин, будто и впрямь читатель проводит вечера с самим Петром Великим. </w:t>
      </w: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D214D0" w:rsidRDefault="00D214D0" w:rsidP="00043133">
      <w:pPr>
        <w:jc w:val="center"/>
        <w:rPr>
          <w:rFonts w:ascii="Times New Roman" w:hAnsi="Times New Roman" w:cs="Times New Roman"/>
          <w:b/>
          <w:sz w:val="28"/>
          <w:szCs w:val="28"/>
        </w:rPr>
      </w:pPr>
    </w:p>
    <w:p w:rsidR="006F2488" w:rsidRDefault="006F2488" w:rsidP="00043133">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476875" cy="4108298"/>
            <wp:effectExtent l="19050" t="0" r="9525" b="0"/>
            <wp:docPr id="13" name="Рисунок 8" descr="C:\Users\777\Desktop\В работе\Библиотека\ИММ Пётр 1\Илл. Пётр 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77\Desktop\В работе\Библиотека\ИММ Пётр 1\Илл. Пётр 1\_1.jpg"/>
                    <pic:cNvPicPr>
                      <a:picLocks noChangeAspect="1" noChangeArrowheads="1"/>
                    </pic:cNvPicPr>
                  </pic:nvPicPr>
                  <pic:blipFill>
                    <a:blip r:embed="rId25" cstate="print"/>
                    <a:srcRect/>
                    <a:stretch>
                      <a:fillRect/>
                    </a:stretch>
                  </pic:blipFill>
                  <pic:spPr bwMode="auto">
                    <a:xfrm>
                      <a:off x="0" y="0"/>
                      <a:ext cx="5476875" cy="4108298"/>
                    </a:xfrm>
                    <a:prstGeom prst="rect">
                      <a:avLst/>
                    </a:prstGeom>
                    <a:noFill/>
                    <a:ln w="9525">
                      <a:noFill/>
                      <a:miter lim="800000"/>
                      <a:headEnd/>
                      <a:tailEnd/>
                    </a:ln>
                  </pic:spPr>
                </pic:pic>
              </a:graphicData>
            </a:graphic>
          </wp:inline>
        </w:drawing>
      </w:r>
    </w:p>
    <w:p w:rsidR="0009133D" w:rsidRPr="00437780" w:rsidRDefault="0009133D" w:rsidP="00043133">
      <w:pPr>
        <w:jc w:val="center"/>
        <w:rPr>
          <w:rFonts w:ascii="Times New Roman" w:hAnsi="Times New Roman" w:cs="Times New Roman"/>
          <w:b/>
          <w:sz w:val="28"/>
          <w:szCs w:val="28"/>
        </w:rPr>
      </w:pPr>
      <w:r w:rsidRPr="00437780">
        <w:rPr>
          <w:rFonts w:ascii="Times New Roman" w:hAnsi="Times New Roman" w:cs="Times New Roman"/>
          <w:b/>
          <w:sz w:val="28"/>
          <w:szCs w:val="28"/>
        </w:rPr>
        <w:t>Рекомендации для муниципальных библиотек в работе, связанной с празднованием 350-летия</w:t>
      </w:r>
      <w:r w:rsidR="00313625">
        <w:rPr>
          <w:rFonts w:ascii="Times New Roman" w:hAnsi="Times New Roman" w:cs="Times New Roman"/>
          <w:b/>
          <w:sz w:val="28"/>
          <w:szCs w:val="28"/>
        </w:rPr>
        <w:t xml:space="preserve"> российского императора Пётра I</w:t>
      </w:r>
    </w:p>
    <w:p w:rsidR="002B548F" w:rsidRPr="00922646" w:rsidRDefault="002B548F" w:rsidP="00043133">
      <w:pPr>
        <w:pStyle w:val="a3"/>
        <w:spacing w:before="0" w:beforeAutospacing="0" w:after="0" w:afterAutospacing="0" w:line="276" w:lineRule="auto"/>
        <w:jc w:val="center"/>
        <w:rPr>
          <w:b/>
          <w:bCs/>
          <w:i/>
          <w:sz w:val="28"/>
          <w:szCs w:val="28"/>
        </w:rPr>
      </w:pPr>
      <w:r w:rsidRPr="008863E2">
        <w:rPr>
          <w:b/>
          <w:bCs/>
          <w:i/>
          <w:sz w:val="28"/>
          <w:szCs w:val="28"/>
        </w:rPr>
        <w:t xml:space="preserve">Викторина для старшеклассников по деятельности Петра </w:t>
      </w:r>
      <w:r w:rsidRPr="008863E2">
        <w:rPr>
          <w:b/>
          <w:bCs/>
          <w:i/>
          <w:sz w:val="28"/>
          <w:szCs w:val="28"/>
          <w:lang w:val="en-US"/>
        </w:rPr>
        <w:t>I</w:t>
      </w:r>
    </w:p>
    <w:p w:rsidR="00043133" w:rsidRPr="008863E2" w:rsidRDefault="00043133" w:rsidP="00043133">
      <w:pPr>
        <w:pStyle w:val="a3"/>
        <w:spacing w:before="0" w:beforeAutospacing="0" w:after="0" w:afterAutospacing="0" w:line="276" w:lineRule="auto"/>
        <w:jc w:val="center"/>
        <w:rPr>
          <w:i/>
          <w:sz w:val="28"/>
          <w:szCs w:val="28"/>
        </w:rPr>
      </w:pPr>
    </w:p>
    <w:p w:rsidR="002B548F" w:rsidRPr="0009133D" w:rsidRDefault="002B548F" w:rsidP="00E161F3">
      <w:pPr>
        <w:pStyle w:val="a3"/>
        <w:spacing w:before="0" w:beforeAutospacing="0" w:after="0" w:afterAutospacing="0" w:line="276" w:lineRule="auto"/>
        <w:ind w:firstLine="708"/>
        <w:jc w:val="both"/>
        <w:rPr>
          <w:sz w:val="28"/>
          <w:szCs w:val="28"/>
        </w:rPr>
      </w:pPr>
      <w:r w:rsidRPr="0009133D">
        <w:rPr>
          <w:sz w:val="28"/>
          <w:szCs w:val="28"/>
        </w:rPr>
        <w:t xml:space="preserve">Мероприятие, посвящённое празднованию 350-летия со дня рождения Великого Петра </w:t>
      </w:r>
      <w:r w:rsidRPr="0009133D">
        <w:rPr>
          <w:bCs/>
          <w:sz w:val="28"/>
          <w:szCs w:val="28"/>
          <w:lang w:val="en-US"/>
        </w:rPr>
        <w:t>I</w:t>
      </w:r>
      <w:r w:rsidRPr="0009133D">
        <w:rPr>
          <w:bCs/>
          <w:sz w:val="28"/>
          <w:szCs w:val="28"/>
        </w:rPr>
        <w:t>.</w:t>
      </w:r>
    </w:p>
    <w:p w:rsidR="002B548F" w:rsidRPr="0009133D" w:rsidRDefault="002B548F" w:rsidP="00E161F3">
      <w:pPr>
        <w:pStyle w:val="a3"/>
        <w:spacing w:before="0" w:beforeAutospacing="0" w:after="0" w:afterAutospacing="0" w:line="276" w:lineRule="auto"/>
        <w:ind w:firstLine="360"/>
        <w:jc w:val="both"/>
        <w:rPr>
          <w:i/>
          <w:sz w:val="28"/>
          <w:szCs w:val="28"/>
        </w:rPr>
      </w:pPr>
      <w:r w:rsidRPr="0009133D">
        <w:rPr>
          <w:b/>
          <w:sz w:val="28"/>
          <w:szCs w:val="28"/>
        </w:rPr>
        <w:t>Цель:</w:t>
      </w:r>
      <w:r w:rsidRPr="0009133D">
        <w:rPr>
          <w:sz w:val="28"/>
          <w:szCs w:val="28"/>
        </w:rPr>
        <w:t xml:space="preserve"> Проверить и расширить знания детей об эпохе </w:t>
      </w:r>
      <w:r w:rsidRPr="001637C5">
        <w:rPr>
          <w:rStyle w:val="a5"/>
          <w:i w:val="0"/>
          <w:sz w:val="28"/>
          <w:szCs w:val="28"/>
        </w:rPr>
        <w:t>Петра Первого</w:t>
      </w:r>
      <w:r w:rsidRPr="0009133D">
        <w:rPr>
          <w:i/>
          <w:sz w:val="28"/>
          <w:szCs w:val="28"/>
        </w:rPr>
        <w:t>.</w:t>
      </w:r>
    </w:p>
    <w:p w:rsidR="002B548F" w:rsidRPr="0009133D" w:rsidRDefault="002B548F" w:rsidP="00E161F3">
      <w:pPr>
        <w:pStyle w:val="a3"/>
        <w:spacing w:before="0" w:beforeAutospacing="0" w:after="0" w:afterAutospacing="0" w:line="276" w:lineRule="auto"/>
        <w:ind w:firstLine="360"/>
        <w:jc w:val="both"/>
        <w:rPr>
          <w:sz w:val="28"/>
          <w:szCs w:val="28"/>
        </w:rPr>
      </w:pPr>
      <w:r w:rsidRPr="0009133D">
        <w:rPr>
          <w:b/>
          <w:bCs/>
          <w:sz w:val="28"/>
          <w:szCs w:val="28"/>
        </w:rPr>
        <w:t>Задачи урока:</w:t>
      </w:r>
    </w:p>
    <w:p w:rsidR="002B548F" w:rsidRPr="0009133D" w:rsidRDefault="002B548F" w:rsidP="00C92304">
      <w:pPr>
        <w:pStyle w:val="a3"/>
        <w:numPr>
          <w:ilvl w:val="0"/>
          <w:numId w:val="1"/>
        </w:numPr>
        <w:spacing w:before="0" w:beforeAutospacing="0" w:after="0" w:afterAutospacing="0" w:line="276" w:lineRule="auto"/>
        <w:jc w:val="both"/>
        <w:rPr>
          <w:sz w:val="28"/>
          <w:szCs w:val="28"/>
        </w:rPr>
      </w:pPr>
      <w:r w:rsidRPr="0009133D">
        <w:rPr>
          <w:sz w:val="28"/>
          <w:szCs w:val="28"/>
        </w:rPr>
        <w:t>повторить и обобщить пройденный материал по теме: «Эпоха Петра Великого»;</w:t>
      </w:r>
    </w:p>
    <w:p w:rsidR="002B548F" w:rsidRPr="0009133D" w:rsidRDefault="002B548F" w:rsidP="00C92304">
      <w:pPr>
        <w:pStyle w:val="a3"/>
        <w:numPr>
          <w:ilvl w:val="0"/>
          <w:numId w:val="1"/>
        </w:numPr>
        <w:spacing w:before="0" w:beforeAutospacing="0" w:after="0" w:afterAutospacing="0" w:line="276" w:lineRule="auto"/>
        <w:jc w:val="both"/>
        <w:rPr>
          <w:sz w:val="28"/>
          <w:szCs w:val="28"/>
        </w:rPr>
      </w:pPr>
      <w:r w:rsidRPr="0009133D">
        <w:rPr>
          <w:sz w:val="28"/>
          <w:szCs w:val="28"/>
        </w:rPr>
        <w:t>пробудить и развить интерес учащихся к изучению предмета;</w:t>
      </w:r>
    </w:p>
    <w:p w:rsidR="002B548F" w:rsidRPr="0009133D" w:rsidRDefault="002B548F" w:rsidP="00C92304">
      <w:pPr>
        <w:pStyle w:val="a3"/>
        <w:numPr>
          <w:ilvl w:val="0"/>
          <w:numId w:val="1"/>
        </w:numPr>
        <w:spacing w:before="0" w:beforeAutospacing="0" w:after="0" w:afterAutospacing="0" w:line="276" w:lineRule="auto"/>
        <w:jc w:val="both"/>
        <w:rPr>
          <w:sz w:val="28"/>
          <w:szCs w:val="28"/>
        </w:rPr>
      </w:pPr>
      <w:r w:rsidRPr="0009133D">
        <w:rPr>
          <w:sz w:val="28"/>
          <w:szCs w:val="28"/>
        </w:rPr>
        <w:t>воспитать у учащихся чувства уважения и гордости за историческое прошлое своего Отечества, культуру и традиции своего народа.</w:t>
      </w:r>
    </w:p>
    <w:p w:rsidR="002B548F" w:rsidRPr="0009133D" w:rsidRDefault="002B548F" w:rsidP="00507566">
      <w:pPr>
        <w:pStyle w:val="a3"/>
        <w:spacing w:before="0" w:beforeAutospacing="0" w:after="0" w:afterAutospacing="0" w:line="276" w:lineRule="auto"/>
        <w:ind w:firstLine="360"/>
        <w:jc w:val="both"/>
        <w:rPr>
          <w:sz w:val="28"/>
          <w:szCs w:val="28"/>
        </w:rPr>
      </w:pPr>
      <w:r w:rsidRPr="0009133D">
        <w:rPr>
          <w:b/>
          <w:bCs/>
          <w:sz w:val="28"/>
          <w:szCs w:val="28"/>
        </w:rPr>
        <w:t>Задания:</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 Под каким именем Пётр I отправился с Великим посольством за границу?</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Урядник Преображенского полка Пётр Михайлов</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2) Как Пётр называл Санкт-Петербург?</w:t>
      </w:r>
    </w:p>
    <w:p w:rsidR="00E161F3"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Парадиз, по-французски – рай</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3) Чьим именем Пётр I назвал Санкт-Петербург?</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Именем апостола Святого Петра</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lastRenderedPageBreak/>
        <w:t>4) Какое изобретение при Иване III использовали как орудие устрашения, а при Петре I для украшения и развлечения?</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Порох</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5) Чем раньше занимался Александр Меншиков?</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Торговал пирожками</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6) О ком сказал А.С. Пушкин:</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«То академик, то герой,</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То мореплаватель, то плотник»?</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О Петре I, который знал 14 ремёсел</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7) В каком возрасте Пётр вступил на русский престол?</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20 лет;</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5 лет;</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10 лет;</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Г) 19 лет.</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10 лет</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8) Он был последним русским царём, но первым:</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императором;</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королем;</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шейхом;</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Г) фараоном.</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Императором</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9) Основателем какого города </w:t>
      </w:r>
      <w:r w:rsidR="00FF1534">
        <w:rPr>
          <w:sz w:val="28"/>
          <w:szCs w:val="28"/>
        </w:rPr>
        <w:t>был</w:t>
      </w:r>
      <w:r w:rsidRPr="0009133D">
        <w:rPr>
          <w:sz w:val="28"/>
          <w:szCs w:val="28"/>
        </w:rPr>
        <w:t xml:space="preserve"> Пётр I?</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Москва;</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Елец;</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Санкт-Петербург;</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Г) Тула.</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Санкт Петербург</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10) За что Пётр получил титул Великий?</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за победу в войне;</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за выдающиеся умственные способности;</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за многочисленные преобразования в России и придания государству статуса ведущей европейской державы;</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Г) за реформы в образовании.</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За многочисленные преобразования в России и придания государству статуса ведущей европейской державы</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11) Куда выводит «окно», прорубленное Петром I?</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в Европу;</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в Америку;</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в Азию;</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lastRenderedPageBreak/>
        <w:t>Г) на северный полюс.</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В Европу</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12) Пётр I, вернувшись из заграницы, организовал музей редкостей, получивший название:</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Эрмитаж;</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Музей восковых фигур;</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Русский музей;</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Г) Кунсткамера.</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Кунсткамера</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13) Какой псевдоним взял государь для путешествия заграницей?</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Михайлов;</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Романов;</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Белкин;</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Г) Иван Иванович.</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Михайлов</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14) Сколькими ремёслами овладел Пётр Алексеевич?</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А) двадцатью;</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Б) четырнадцатью;</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В) пятнадцатью;</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Г) одним.</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Четырнадцатью</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15) Если сможете, постарайтесь закончить Указ Петра I «Впредь указую господам сенаторам речь в присутствии держать не по писанному, а токмо своими словами, дабы (</w:t>
      </w:r>
      <w:r w:rsidRPr="0009133D">
        <w:rPr>
          <w:i/>
          <w:sz w:val="28"/>
          <w:szCs w:val="28"/>
        </w:rPr>
        <w:t>дурь каждого видна была всякому</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16) На жетоне написано «Деньги взяты», что это за жетон?</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Жетон, сообщающий, что деньги за ношение бороды и усов заплачены</w:t>
      </w:r>
      <w:r w:rsidRPr="0009133D">
        <w:rPr>
          <w:sz w:val="28"/>
          <w:szCs w:val="28"/>
        </w:rPr>
        <w:t xml:space="preserve">. </w:t>
      </w:r>
      <w:r w:rsidRPr="0009133D">
        <w:rPr>
          <w:i/>
          <w:sz w:val="28"/>
          <w:szCs w:val="28"/>
        </w:rPr>
        <w:t>Указ «О бритии бород и усов всякого чина людям» от 16 января 1705 года. «А буде, кто усов и бород брить не похотят, а похотят бродить с бородами и усами, и с тех имать, с царедворцев и с дворовых, и с городовых, и всяких служилых, и приказных людей по 60 рублей с человека, с гостей и гостиной сотни первые статьи по сто рублей… И давать им приказа земских дел знаки, а те знаки носить при себе»</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17) Пётр I издал указ «Учить всех дворянских детей цифири и геометрии», а тем, кто не усваивал этих премудростей, он запрещал (</w:t>
      </w:r>
      <w:r w:rsidRPr="0009133D">
        <w:rPr>
          <w:i/>
          <w:sz w:val="28"/>
          <w:szCs w:val="28"/>
        </w:rPr>
        <w:t>жениться</w:t>
      </w:r>
      <w:r w:rsidRPr="0009133D">
        <w:rPr>
          <w:sz w:val="28"/>
          <w:szCs w:val="28"/>
        </w:rPr>
        <w:t xml:space="preserve">).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18) Чтобы научить солдат различать лево и право, Пётр I приказал примотать им на левую ногу это, а на правую – это… Что же именно?</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 xml:space="preserve">На левую ногу сено, а на правую – солому. Фельдфебелю оставалось только командовать: «сено – солома, сено – солома», и рота печатала шаг. Вообще </w:t>
      </w:r>
      <w:r w:rsidRPr="0009133D">
        <w:rPr>
          <w:i/>
          <w:sz w:val="28"/>
          <w:szCs w:val="28"/>
        </w:rPr>
        <w:lastRenderedPageBreak/>
        <w:t>у европейских народов еще лет 300 назад понятиями «правый» и «левый» умели пользоваться только образованные люди, но не крестьяне</w:t>
      </w:r>
      <w:r w:rsidRPr="0009133D">
        <w:rPr>
          <w:sz w:val="28"/>
          <w:szCs w:val="28"/>
        </w:rPr>
        <w:t xml:space="preserve">).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19) Есть замечательный зимний праздник, который любят и взрослые, и дети. Как всё сказанное можно связать с Петром I?</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Указом Петра I в 1700 г. вводилось новое летоисчисление не с 1 сентября, а с 1 января. По случаю празднования Нового года следовало дома украшать еловыми или сосновыми ветками, стрелять из пушечек, пускать фейерверки и поздравлять друг друга</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20) В 1708 году территория России была разделена на 8 губерний, во главе которых стояли губернаторы, назначаемые царём и обладавшие административной, военной и судебной властью. Губернии были разделены на уезды, а позднее – на провинции, во главе с этим человеком.</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С воеводой</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21) Как называлось пособие с правилами хорошего тона, составленными самим царём?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В 1717 г. Петром I была написана книга, получившая название «Юности честное зерцало». Это были правила поведения за столом и в обществе</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22) В петровские времена существовало наказание 6,8 килограммовой «медалью», которая крепилась в полицейском участке к шее цепями.</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Это была медаль за пьянство</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23) В какой стране Пётр I учился морскому и корабельному делу?</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Пётр I в Голландии строил корабли</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24) Сколько ремёсел знал Пётр I? Какое ремесло ему не давалось?</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14, не смог научиться плести лапти. Плотник, столяр, слесарь, кузнец, врач, картограф, штурман, артиллерист, навигатор, кораблестроитель, часовщик, оружейник, топограф, архитектор. Как-то он учился плести лапти, но так и не смог освоить эту науку, воскликнул в сердцах: «Нет ремесла мудрёнее лапотного!»</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25) Чем увлекался Пётр I в детстве?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Играл в военные игры</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26) Выберите правильный ответ. • Пётр 1 начал свои преобразования в России, потому что: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 А) Надо было строить Санкт-Петербург;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 Б) Россия отставала от других стран в развитии;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 В) Россия стала империей.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Б</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27) Выбери правильный ответ: Почему для России важно было создать флот?: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А) Для ловли рыбы;</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lastRenderedPageBreak/>
        <w:t xml:space="preserve">• Б) Для ведения войн;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В) Для освоения Арктики;</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 xml:space="preserve">• Г) Для выхода в Балтийское море.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rPr>
        <w:t>Г</w:t>
      </w:r>
      <w:r w:rsidRPr="0009133D">
        <w:rPr>
          <w:sz w:val="28"/>
          <w:szCs w:val="28"/>
        </w:rPr>
        <w:t>).</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28) Каждая команда по очереди называет растения, которые привёз в Россию Пётр I и приказал их выращивать. (</w:t>
      </w:r>
      <w:r w:rsidRPr="0009133D">
        <w:rPr>
          <w:sz w:val="28"/>
          <w:szCs w:val="28"/>
          <w:u w:val="single"/>
        </w:rPr>
        <w:t>Побеждает команда, которая назовёт больше</w:t>
      </w:r>
      <w:r w:rsidRPr="0009133D">
        <w:rPr>
          <w:sz w:val="28"/>
          <w:szCs w:val="28"/>
        </w:rPr>
        <w:t xml:space="preserve">). </w:t>
      </w:r>
    </w:p>
    <w:p w:rsidR="002B548F" w:rsidRPr="0009133D" w:rsidRDefault="002B548F" w:rsidP="00C92304">
      <w:pPr>
        <w:pStyle w:val="a3"/>
        <w:spacing w:before="0" w:beforeAutospacing="0" w:after="0" w:afterAutospacing="0" w:line="276" w:lineRule="auto"/>
        <w:jc w:val="both"/>
        <w:rPr>
          <w:sz w:val="28"/>
          <w:szCs w:val="28"/>
        </w:rPr>
      </w:pPr>
      <w:r w:rsidRPr="0009133D">
        <w:rPr>
          <w:sz w:val="28"/>
          <w:szCs w:val="28"/>
        </w:rPr>
        <w:t>(</w:t>
      </w:r>
      <w:r w:rsidRPr="0009133D">
        <w:rPr>
          <w:i/>
          <w:sz w:val="28"/>
          <w:szCs w:val="28"/>
          <w:u w:val="single"/>
        </w:rPr>
        <w:t>Картофель, мандарины, апельсины, лимоны, табак, подсолнух, тюльпаны, кофе, чай</w:t>
      </w:r>
      <w:r w:rsidRPr="0009133D">
        <w:rPr>
          <w:sz w:val="28"/>
          <w:szCs w:val="28"/>
          <w:u w:val="single"/>
        </w:rPr>
        <w:t>).</w:t>
      </w:r>
    </w:p>
    <w:p w:rsidR="002B548F" w:rsidRPr="0009133D" w:rsidRDefault="002B548F" w:rsidP="00E161F3">
      <w:pPr>
        <w:pStyle w:val="a3"/>
        <w:spacing w:before="0" w:beforeAutospacing="0" w:after="0" w:afterAutospacing="0" w:line="276" w:lineRule="auto"/>
        <w:ind w:firstLine="708"/>
        <w:jc w:val="both"/>
        <w:rPr>
          <w:sz w:val="28"/>
          <w:szCs w:val="28"/>
        </w:rPr>
      </w:pPr>
      <w:r w:rsidRPr="0009133D">
        <w:rPr>
          <w:b/>
          <w:bCs/>
          <w:sz w:val="28"/>
          <w:szCs w:val="28"/>
        </w:rPr>
        <w:t xml:space="preserve">Подводим итог: </w:t>
      </w:r>
      <w:r w:rsidRPr="0009133D">
        <w:rPr>
          <w:sz w:val="28"/>
          <w:szCs w:val="28"/>
        </w:rPr>
        <w:t xml:space="preserve">Завершая мероприятие, цитирую афоризм Петра Великого «Чем больше опасности – тем больше славы». </w:t>
      </w:r>
    </w:p>
    <w:p w:rsidR="002B548F" w:rsidRDefault="002B548F" w:rsidP="00C92304">
      <w:pPr>
        <w:pStyle w:val="a3"/>
        <w:spacing w:before="0" w:beforeAutospacing="0" w:after="0" w:afterAutospacing="0" w:line="276" w:lineRule="auto"/>
        <w:jc w:val="both"/>
        <w:rPr>
          <w:sz w:val="28"/>
          <w:szCs w:val="28"/>
        </w:rPr>
      </w:pPr>
      <w:r w:rsidRPr="0009133D">
        <w:rPr>
          <w:sz w:val="28"/>
          <w:szCs w:val="28"/>
        </w:rPr>
        <w:t>Спасибо за игру. До новых, ярких встреч!</w:t>
      </w:r>
    </w:p>
    <w:p w:rsidR="00043133" w:rsidRPr="0009133D" w:rsidRDefault="00043133" w:rsidP="00C92304">
      <w:pPr>
        <w:pStyle w:val="a3"/>
        <w:spacing w:before="0" w:beforeAutospacing="0" w:after="0" w:afterAutospacing="0" w:line="276" w:lineRule="auto"/>
        <w:jc w:val="both"/>
        <w:rPr>
          <w:sz w:val="28"/>
          <w:szCs w:val="28"/>
        </w:rPr>
      </w:pPr>
    </w:p>
    <w:p w:rsidR="002B548F" w:rsidRPr="008863E2" w:rsidRDefault="002B548F" w:rsidP="00043133">
      <w:pPr>
        <w:spacing w:after="0"/>
        <w:jc w:val="center"/>
        <w:outlineLvl w:val="0"/>
        <w:rPr>
          <w:rFonts w:ascii="Times New Roman" w:eastAsia="Times New Roman" w:hAnsi="Times New Roman" w:cs="Times New Roman"/>
          <w:b/>
          <w:bCs/>
          <w:i/>
          <w:kern w:val="36"/>
          <w:sz w:val="28"/>
          <w:szCs w:val="28"/>
        </w:rPr>
      </w:pPr>
      <w:r w:rsidRPr="008863E2">
        <w:rPr>
          <w:rFonts w:ascii="Times New Roman" w:eastAsia="Times New Roman" w:hAnsi="Times New Roman" w:cs="Times New Roman"/>
          <w:b/>
          <w:bCs/>
          <w:i/>
          <w:kern w:val="36"/>
          <w:sz w:val="28"/>
          <w:szCs w:val="28"/>
        </w:rPr>
        <w:t>Урок-</w:t>
      </w:r>
      <w:r w:rsidR="004B3FD8">
        <w:rPr>
          <w:rFonts w:ascii="Times New Roman" w:eastAsia="Times New Roman" w:hAnsi="Times New Roman" w:cs="Times New Roman"/>
          <w:b/>
          <w:bCs/>
          <w:i/>
          <w:kern w:val="36"/>
          <w:sz w:val="28"/>
          <w:szCs w:val="28"/>
        </w:rPr>
        <w:t>викторина «Эпоха Петра Великого»</w:t>
      </w:r>
    </w:p>
    <w:p w:rsidR="00043133" w:rsidRPr="00043133" w:rsidRDefault="00043133" w:rsidP="00C92304">
      <w:pPr>
        <w:spacing w:after="0"/>
        <w:jc w:val="both"/>
        <w:outlineLvl w:val="0"/>
        <w:rPr>
          <w:rFonts w:ascii="Times New Roman" w:eastAsia="Times New Roman" w:hAnsi="Times New Roman" w:cs="Times New Roman"/>
          <w:b/>
          <w:bCs/>
          <w:i/>
          <w:kern w:val="36"/>
          <w:sz w:val="28"/>
          <w:szCs w:val="28"/>
        </w:rPr>
      </w:pPr>
    </w:p>
    <w:p w:rsidR="002B548F" w:rsidRPr="0009133D" w:rsidRDefault="002B548F" w:rsidP="00E161F3">
      <w:pPr>
        <w:spacing w:after="0"/>
        <w:ind w:firstLine="708"/>
        <w:jc w:val="both"/>
        <w:rPr>
          <w:rFonts w:ascii="Times New Roman" w:eastAsia="Times New Roman" w:hAnsi="Times New Roman" w:cs="Times New Roman"/>
          <w:sz w:val="28"/>
          <w:szCs w:val="28"/>
        </w:rPr>
      </w:pPr>
      <w:r w:rsidRPr="0009133D">
        <w:rPr>
          <w:rFonts w:ascii="Times New Roman" w:eastAsia="Times New Roman" w:hAnsi="Times New Roman" w:cs="Times New Roman"/>
          <w:b/>
          <w:bCs/>
          <w:sz w:val="28"/>
          <w:szCs w:val="28"/>
        </w:rPr>
        <w:t xml:space="preserve">Оборудование: </w:t>
      </w:r>
      <w:r w:rsidRPr="0009133D">
        <w:rPr>
          <w:rFonts w:ascii="Times New Roman" w:eastAsia="Times New Roman" w:hAnsi="Times New Roman" w:cs="Times New Roman"/>
          <w:sz w:val="28"/>
          <w:szCs w:val="28"/>
        </w:rPr>
        <w:t>учебник «История России»; репродукции картин, посвящённых данной теме; портреты Петра I и его сподвижников.</w:t>
      </w:r>
    </w:p>
    <w:p w:rsidR="002B548F" w:rsidRDefault="002B548F" w:rsidP="0008608B">
      <w:pPr>
        <w:spacing w:after="0"/>
        <w:ind w:firstLine="708"/>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Перед началом урока класс можно разделить на группы или вести турнир со всем классом, определяя персонального победителя. При проведении первого тура определяется команда или ученик, набравший наибольшее количество баллов, т.е. ответивший правильно на наибольшее количество вопросов. При проведении второго тура учитель постепенно зачитывает характеристики исторических деятелей петровской эпохи. Побеждает та команда или ученик, которые раньше других узнают имя героя. Задания третьего тура предполагают не только определить понятие, выпадающее из общего ряда, но объяснение выбора. Задачи четвертого и пятого тура позволяют развить смекалку учащихся, их кругозор. Количество баллов за каждый тур учитель определяет самостоятельно. В конце урока подводятся итоги, награждаются победители. </w:t>
      </w:r>
    </w:p>
    <w:p w:rsidR="00043133" w:rsidRPr="0009133D" w:rsidRDefault="00043133" w:rsidP="00C92304">
      <w:pPr>
        <w:spacing w:after="0"/>
        <w:jc w:val="both"/>
        <w:rPr>
          <w:rFonts w:ascii="Times New Roman" w:eastAsia="Times New Roman" w:hAnsi="Times New Roman" w:cs="Times New Roman"/>
          <w:sz w:val="28"/>
          <w:szCs w:val="28"/>
        </w:rPr>
      </w:pPr>
    </w:p>
    <w:p w:rsidR="002B548F" w:rsidRPr="0009133D" w:rsidRDefault="002B548F" w:rsidP="00043133">
      <w:pPr>
        <w:spacing w:after="0"/>
        <w:jc w:val="center"/>
        <w:rPr>
          <w:rFonts w:ascii="Times New Roman" w:eastAsia="Times New Roman" w:hAnsi="Times New Roman" w:cs="Times New Roman"/>
          <w:sz w:val="28"/>
          <w:szCs w:val="28"/>
        </w:rPr>
      </w:pPr>
      <w:r w:rsidRPr="0009133D">
        <w:rPr>
          <w:rFonts w:ascii="Times New Roman" w:eastAsia="Times New Roman" w:hAnsi="Times New Roman" w:cs="Times New Roman"/>
          <w:b/>
          <w:bCs/>
          <w:sz w:val="28"/>
          <w:szCs w:val="28"/>
        </w:rPr>
        <w:t>Первый тур «Кто больше».</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Какое событие Пётр I назвал «матерью Полтавской баталии»? </w:t>
      </w:r>
      <w:r w:rsidRPr="0009133D">
        <w:rPr>
          <w:rFonts w:ascii="Times New Roman" w:eastAsia="Times New Roman" w:hAnsi="Times New Roman" w:cs="Times New Roman"/>
          <w:i/>
          <w:iCs/>
          <w:sz w:val="28"/>
          <w:szCs w:val="28"/>
        </w:rPr>
        <w:t>(Победу под деревней Лесной в конце сентября 1708 г.).</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Какое должностное лицо Пётр I называл «оком государевым»?</w:t>
      </w:r>
      <w:r w:rsidRPr="0009133D">
        <w:rPr>
          <w:rFonts w:ascii="Times New Roman" w:eastAsia="Times New Roman" w:hAnsi="Times New Roman" w:cs="Times New Roman"/>
          <w:i/>
          <w:iCs/>
          <w:sz w:val="28"/>
          <w:szCs w:val="28"/>
        </w:rPr>
        <w:t xml:space="preserve"> (Генерал-прокурора).</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Какой документ в XVIII веке определял систему чинов и порядок продвижения по государственной службе? </w:t>
      </w:r>
      <w:r w:rsidRPr="0009133D">
        <w:rPr>
          <w:rFonts w:ascii="Times New Roman" w:eastAsia="Times New Roman" w:hAnsi="Times New Roman" w:cs="Times New Roman"/>
          <w:i/>
          <w:iCs/>
          <w:sz w:val="28"/>
          <w:szCs w:val="28"/>
        </w:rPr>
        <w:t>(«Табель о рангах», 1722 г.).</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Первое женское учебное заведение в России? </w:t>
      </w:r>
      <w:r w:rsidRPr="0009133D">
        <w:rPr>
          <w:rFonts w:ascii="Times New Roman" w:eastAsia="Times New Roman" w:hAnsi="Times New Roman" w:cs="Times New Roman"/>
          <w:i/>
          <w:iCs/>
          <w:sz w:val="28"/>
          <w:szCs w:val="28"/>
        </w:rPr>
        <w:t>(Институт благородных девиц при Смольном монастыре в Петербурге).</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lastRenderedPageBreak/>
        <w:t xml:space="preserve">Что запретил делать необразованным дворянам Пётр I? </w:t>
      </w:r>
      <w:r w:rsidRPr="0009133D">
        <w:rPr>
          <w:rFonts w:ascii="Times New Roman" w:eastAsia="Times New Roman" w:hAnsi="Times New Roman" w:cs="Times New Roman"/>
          <w:i/>
          <w:iCs/>
          <w:sz w:val="28"/>
          <w:szCs w:val="28"/>
        </w:rPr>
        <w:t>(Жениться).</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Сколько лет Санкт-Петербург был столицей Российской империи? </w:t>
      </w:r>
      <w:r w:rsidRPr="0009133D">
        <w:rPr>
          <w:rFonts w:ascii="Times New Roman" w:eastAsia="Times New Roman" w:hAnsi="Times New Roman" w:cs="Times New Roman"/>
          <w:i/>
          <w:iCs/>
          <w:sz w:val="28"/>
          <w:szCs w:val="28"/>
        </w:rPr>
        <w:t>(206 лет, с 1712 г. по 1918 г.).</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Даты начала и окончания Северной войны? </w:t>
      </w:r>
      <w:r w:rsidRPr="0009133D">
        <w:rPr>
          <w:rFonts w:ascii="Times New Roman" w:eastAsia="Times New Roman" w:hAnsi="Times New Roman" w:cs="Times New Roman"/>
          <w:i/>
          <w:iCs/>
          <w:sz w:val="28"/>
          <w:szCs w:val="28"/>
        </w:rPr>
        <w:t>(1700–1721 гг.).</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Вечера, встречи, балы, проводимые с участием женщин в домах знати с иллюминацией, фейерверками, маскарадами, введенные Петром Великим? </w:t>
      </w:r>
      <w:r w:rsidRPr="0009133D">
        <w:rPr>
          <w:rFonts w:ascii="Times New Roman" w:eastAsia="Times New Roman" w:hAnsi="Times New Roman" w:cs="Times New Roman"/>
          <w:i/>
          <w:iCs/>
          <w:sz w:val="28"/>
          <w:szCs w:val="28"/>
        </w:rPr>
        <w:t>(Ассамблеи).</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 честь кого было дано название Санкт-Петербург? </w:t>
      </w:r>
      <w:r w:rsidRPr="0009133D">
        <w:rPr>
          <w:rFonts w:ascii="Times New Roman" w:eastAsia="Times New Roman" w:hAnsi="Times New Roman" w:cs="Times New Roman"/>
          <w:i/>
          <w:iCs/>
          <w:sz w:val="28"/>
          <w:szCs w:val="28"/>
        </w:rPr>
        <w:t>(Апостол Пётр).</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Самый большой остров Санкт-Петербурга? </w:t>
      </w:r>
      <w:r w:rsidRPr="0009133D">
        <w:rPr>
          <w:rFonts w:ascii="Times New Roman" w:eastAsia="Times New Roman" w:hAnsi="Times New Roman" w:cs="Times New Roman"/>
          <w:i/>
          <w:iCs/>
          <w:sz w:val="28"/>
          <w:szCs w:val="28"/>
        </w:rPr>
        <w:t>(Васильевский).</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 называлась первая в России газета? </w:t>
      </w:r>
      <w:r w:rsidRPr="0009133D">
        <w:rPr>
          <w:rFonts w:ascii="Times New Roman" w:eastAsia="Times New Roman" w:hAnsi="Times New Roman" w:cs="Times New Roman"/>
          <w:i/>
          <w:iCs/>
          <w:sz w:val="28"/>
          <w:szCs w:val="28"/>
        </w:rPr>
        <w:t>(«Ведомости»).</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Поэтические название Санкт-Петербурга? </w:t>
      </w:r>
      <w:r w:rsidRPr="0009133D">
        <w:rPr>
          <w:rFonts w:ascii="Times New Roman" w:eastAsia="Times New Roman" w:hAnsi="Times New Roman" w:cs="Times New Roman"/>
          <w:i/>
          <w:iCs/>
          <w:sz w:val="28"/>
          <w:szCs w:val="28"/>
        </w:rPr>
        <w:t>(«Северная Пальмира», «Северная Венеция»).</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Год основания Санкт-Петербурга? </w:t>
      </w:r>
      <w:r w:rsidRPr="0009133D">
        <w:rPr>
          <w:rFonts w:ascii="Times New Roman" w:eastAsia="Times New Roman" w:hAnsi="Times New Roman" w:cs="Times New Roman"/>
          <w:i/>
          <w:iCs/>
          <w:sz w:val="28"/>
          <w:szCs w:val="28"/>
        </w:rPr>
        <w:t>(1703 г.).</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Год издания указа о создании Академии наук? </w:t>
      </w:r>
      <w:r w:rsidRPr="0009133D">
        <w:rPr>
          <w:rFonts w:ascii="Times New Roman" w:eastAsia="Times New Roman" w:hAnsi="Times New Roman" w:cs="Times New Roman"/>
          <w:i/>
          <w:iCs/>
          <w:sz w:val="28"/>
          <w:szCs w:val="28"/>
        </w:rPr>
        <w:t>(1724 г.).</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Первый учитель и наставник Петра I? </w:t>
      </w:r>
      <w:r w:rsidRPr="0009133D">
        <w:rPr>
          <w:rFonts w:ascii="Times New Roman" w:eastAsia="Times New Roman" w:hAnsi="Times New Roman" w:cs="Times New Roman"/>
          <w:i/>
          <w:iCs/>
          <w:sz w:val="28"/>
          <w:szCs w:val="28"/>
        </w:rPr>
        <w:t>(Дъяк Никита Зотов).</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На каком острове возведена Петропавловская крепость? </w:t>
      </w:r>
      <w:r w:rsidRPr="0009133D">
        <w:rPr>
          <w:rFonts w:ascii="Times New Roman" w:eastAsia="Times New Roman" w:hAnsi="Times New Roman" w:cs="Times New Roman"/>
          <w:i/>
          <w:iCs/>
          <w:sz w:val="28"/>
          <w:szCs w:val="28"/>
        </w:rPr>
        <w:t>(Заячий).</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Древнее название Невской земли? </w:t>
      </w:r>
      <w:r w:rsidRPr="0009133D">
        <w:rPr>
          <w:rFonts w:ascii="Times New Roman" w:eastAsia="Times New Roman" w:hAnsi="Times New Roman" w:cs="Times New Roman"/>
          <w:i/>
          <w:iCs/>
          <w:sz w:val="28"/>
          <w:szCs w:val="28"/>
        </w:rPr>
        <w:t>(Ижора).</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Назовите первый российский музей?</w:t>
      </w:r>
      <w:r w:rsidRPr="0009133D">
        <w:rPr>
          <w:rFonts w:ascii="Times New Roman" w:eastAsia="Times New Roman" w:hAnsi="Times New Roman" w:cs="Times New Roman"/>
          <w:i/>
          <w:iCs/>
          <w:sz w:val="28"/>
          <w:szCs w:val="28"/>
        </w:rPr>
        <w:t xml:space="preserve"> (Кунсткамера).</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При Петре Великом вместо приказов были учреждены? </w:t>
      </w:r>
      <w:r w:rsidRPr="0009133D">
        <w:rPr>
          <w:rFonts w:ascii="Times New Roman" w:eastAsia="Times New Roman" w:hAnsi="Times New Roman" w:cs="Times New Roman"/>
          <w:i/>
          <w:iCs/>
          <w:sz w:val="28"/>
          <w:szCs w:val="28"/>
        </w:rPr>
        <w:t>(Коллегии).</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Назовите крупнейший православный мужской монастырь, непосредственно подчиненный патриарху, где покоятся останки одного из известнейших защитников Русской земли XIII века? </w:t>
      </w:r>
      <w:r w:rsidRPr="0009133D">
        <w:rPr>
          <w:rFonts w:ascii="Times New Roman" w:eastAsia="Times New Roman" w:hAnsi="Times New Roman" w:cs="Times New Roman"/>
          <w:i/>
          <w:iCs/>
          <w:sz w:val="28"/>
          <w:szCs w:val="28"/>
        </w:rPr>
        <w:t>(Александро-Невская лавра).</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Под каким именем в составе Великого посольства ехал царь Пётр I?</w:t>
      </w:r>
      <w:r w:rsidRPr="0009133D">
        <w:rPr>
          <w:rFonts w:ascii="Times New Roman" w:eastAsia="Times New Roman" w:hAnsi="Times New Roman" w:cs="Times New Roman"/>
          <w:i/>
          <w:iCs/>
          <w:sz w:val="28"/>
          <w:szCs w:val="28"/>
        </w:rPr>
        <w:t xml:space="preserve"> (Пётр Михайлов).</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 1703 г. вышел в свет знаменитый учебник по арифметике. Кто его автор? </w:t>
      </w:r>
      <w:r w:rsidRPr="0009133D">
        <w:rPr>
          <w:rFonts w:ascii="Times New Roman" w:eastAsia="Times New Roman" w:hAnsi="Times New Roman" w:cs="Times New Roman"/>
          <w:i/>
          <w:iCs/>
          <w:sz w:val="28"/>
          <w:szCs w:val="28"/>
        </w:rPr>
        <w:t>(Магницкий).</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С каким городом связаны и поражение, и победа России в Северной войне? </w:t>
      </w:r>
      <w:r w:rsidRPr="0009133D">
        <w:rPr>
          <w:rFonts w:ascii="Times New Roman" w:eastAsia="Times New Roman" w:hAnsi="Times New Roman" w:cs="Times New Roman"/>
          <w:i/>
          <w:iCs/>
          <w:sz w:val="28"/>
          <w:szCs w:val="28"/>
        </w:rPr>
        <w:t>(Нарва).</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Главная улица Санкт-Петербурга? </w:t>
      </w:r>
      <w:r w:rsidRPr="0009133D">
        <w:rPr>
          <w:rFonts w:ascii="Times New Roman" w:eastAsia="Times New Roman" w:hAnsi="Times New Roman" w:cs="Times New Roman"/>
          <w:i/>
          <w:iCs/>
          <w:sz w:val="28"/>
          <w:szCs w:val="28"/>
        </w:rPr>
        <w:t>(Невский проспект).</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Какая школа в 1715 г. была переведена в Петербург из Москвы? </w:t>
      </w:r>
      <w:r w:rsidRPr="0009133D">
        <w:rPr>
          <w:rFonts w:ascii="Times New Roman" w:eastAsia="Times New Roman" w:hAnsi="Times New Roman" w:cs="Times New Roman"/>
          <w:i/>
          <w:iCs/>
          <w:sz w:val="28"/>
          <w:szCs w:val="28"/>
        </w:rPr>
        <w:t>(Навигацкая школа).</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С какого сооружения началось строительство Санкт-Петербурга? </w:t>
      </w:r>
      <w:r w:rsidRPr="0009133D">
        <w:rPr>
          <w:rFonts w:ascii="Times New Roman" w:eastAsia="Times New Roman" w:hAnsi="Times New Roman" w:cs="Times New Roman"/>
          <w:i/>
          <w:iCs/>
          <w:sz w:val="28"/>
          <w:szCs w:val="28"/>
        </w:rPr>
        <w:t>(Петропавловская крепость).</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Орган государственной власти, созданный Петром I и заменивший Боярскую Думу? </w:t>
      </w:r>
      <w:r w:rsidRPr="0009133D">
        <w:rPr>
          <w:rFonts w:ascii="Times New Roman" w:eastAsia="Times New Roman" w:hAnsi="Times New Roman" w:cs="Times New Roman"/>
          <w:i/>
          <w:iCs/>
          <w:sz w:val="28"/>
          <w:szCs w:val="28"/>
        </w:rPr>
        <w:t>(Сенат).</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Автор памятника Петру I на Сенатской площади? </w:t>
      </w:r>
      <w:r w:rsidRPr="0009133D">
        <w:rPr>
          <w:rFonts w:ascii="Times New Roman" w:eastAsia="Times New Roman" w:hAnsi="Times New Roman" w:cs="Times New Roman"/>
          <w:i/>
          <w:iCs/>
          <w:sz w:val="28"/>
          <w:szCs w:val="28"/>
        </w:rPr>
        <w:t>(Э. Фальконе).</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Синоним слова крепость, который чаще употреблялся во времена Петра I? </w:t>
      </w:r>
      <w:r w:rsidRPr="0009133D">
        <w:rPr>
          <w:rFonts w:ascii="Times New Roman" w:eastAsia="Times New Roman" w:hAnsi="Times New Roman" w:cs="Times New Roman"/>
          <w:i/>
          <w:iCs/>
          <w:sz w:val="28"/>
          <w:szCs w:val="28"/>
        </w:rPr>
        <w:t>(Цитадель).</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lastRenderedPageBreak/>
        <w:t xml:space="preserve">В 1717 г. вышла в свет книга о правилах хорошего тона. Как она называлась? </w:t>
      </w:r>
      <w:r w:rsidRPr="0009133D">
        <w:rPr>
          <w:rFonts w:ascii="Times New Roman" w:eastAsia="Times New Roman" w:hAnsi="Times New Roman" w:cs="Times New Roman"/>
          <w:i/>
          <w:iCs/>
          <w:sz w:val="28"/>
          <w:szCs w:val="28"/>
        </w:rPr>
        <w:t>(«Юности честное зерцало»).</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Какую фамилию носил первый российский император? </w:t>
      </w:r>
      <w:r w:rsidRPr="0009133D">
        <w:rPr>
          <w:rFonts w:ascii="Times New Roman" w:eastAsia="Times New Roman" w:hAnsi="Times New Roman" w:cs="Times New Roman"/>
          <w:i/>
          <w:iCs/>
          <w:sz w:val="28"/>
          <w:szCs w:val="28"/>
        </w:rPr>
        <w:t>(Романов).</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Каких «экзотических» животных Петр I успешно выставил под Псковом против шведской конницы? </w:t>
      </w:r>
      <w:r w:rsidRPr="0009133D">
        <w:rPr>
          <w:rFonts w:ascii="Times New Roman" w:eastAsia="Times New Roman" w:hAnsi="Times New Roman" w:cs="Times New Roman"/>
          <w:i/>
          <w:iCs/>
          <w:sz w:val="28"/>
          <w:szCs w:val="28"/>
        </w:rPr>
        <w:t>(Верблюдов).</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Сколькими ремёслами владел Пётр I?</w:t>
      </w:r>
      <w:r w:rsidRPr="0009133D">
        <w:rPr>
          <w:rFonts w:ascii="Times New Roman" w:eastAsia="Times New Roman" w:hAnsi="Times New Roman" w:cs="Times New Roman"/>
          <w:i/>
          <w:iCs/>
          <w:sz w:val="28"/>
          <w:szCs w:val="28"/>
        </w:rPr>
        <w:t xml:space="preserve"> (14).</w:t>
      </w:r>
    </w:p>
    <w:p w:rsidR="002B548F" w:rsidRPr="0009133D"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Назовите рост Петра I. </w:t>
      </w:r>
      <w:r w:rsidRPr="0009133D">
        <w:rPr>
          <w:rFonts w:ascii="Times New Roman" w:eastAsia="Times New Roman" w:hAnsi="Times New Roman" w:cs="Times New Roman"/>
          <w:i/>
          <w:iCs/>
          <w:sz w:val="28"/>
          <w:szCs w:val="28"/>
        </w:rPr>
        <w:t>(2 метра 4 сантиметра).</w:t>
      </w:r>
    </w:p>
    <w:p w:rsidR="002B548F" w:rsidRPr="00043133" w:rsidRDefault="002B548F" w:rsidP="00C92304">
      <w:pPr>
        <w:numPr>
          <w:ilvl w:val="0"/>
          <w:numId w:val="10"/>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 называли призывников в регулярную армию Петра I? </w:t>
      </w:r>
      <w:r w:rsidRPr="0009133D">
        <w:rPr>
          <w:rFonts w:ascii="Times New Roman" w:eastAsia="Times New Roman" w:hAnsi="Times New Roman" w:cs="Times New Roman"/>
          <w:i/>
          <w:iCs/>
          <w:sz w:val="28"/>
          <w:szCs w:val="28"/>
        </w:rPr>
        <w:t>(Рекруты).</w:t>
      </w:r>
    </w:p>
    <w:p w:rsidR="00043133" w:rsidRPr="0009133D" w:rsidRDefault="00043133" w:rsidP="00043133">
      <w:pPr>
        <w:spacing w:after="0"/>
        <w:ind w:left="360"/>
        <w:jc w:val="both"/>
        <w:rPr>
          <w:rFonts w:ascii="Times New Roman" w:eastAsia="Times New Roman" w:hAnsi="Times New Roman" w:cs="Times New Roman"/>
          <w:sz w:val="28"/>
          <w:szCs w:val="28"/>
        </w:rPr>
      </w:pPr>
    </w:p>
    <w:p w:rsidR="002B548F" w:rsidRPr="0009133D" w:rsidRDefault="002B548F" w:rsidP="00043133">
      <w:pPr>
        <w:spacing w:after="0"/>
        <w:jc w:val="center"/>
        <w:rPr>
          <w:rFonts w:ascii="Times New Roman" w:eastAsia="Times New Roman" w:hAnsi="Times New Roman" w:cs="Times New Roman"/>
          <w:sz w:val="28"/>
          <w:szCs w:val="28"/>
        </w:rPr>
      </w:pPr>
      <w:r w:rsidRPr="0009133D">
        <w:rPr>
          <w:rFonts w:ascii="Times New Roman" w:eastAsia="Times New Roman" w:hAnsi="Times New Roman" w:cs="Times New Roman"/>
          <w:b/>
          <w:bCs/>
          <w:sz w:val="28"/>
          <w:szCs w:val="28"/>
        </w:rPr>
        <w:t>Второй тур «Птенцы гнезда Петрова».</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bCs/>
          <w:sz w:val="28"/>
          <w:szCs w:val="28"/>
        </w:rPr>
        <w:t>А)</w:t>
      </w:r>
      <w:r w:rsidRPr="0009133D">
        <w:rPr>
          <w:rFonts w:ascii="Times New Roman" w:eastAsia="Times New Roman" w:hAnsi="Times New Roman" w:cs="Times New Roman"/>
          <w:sz w:val="28"/>
          <w:szCs w:val="28"/>
        </w:rPr>
        <w:t xml:space="preserve"> Этот человек, образованный и начитанный, принадлежал к элите своего времени: </w:t>
      </w:r>
    </w:p>
    <w:p w:rsidR="002B548F" w:rsidRPr="0009133D" w:rsidRDefault="002B548F" w:rsidP="00C92304">
      <w:pPr>
        <w:numPr>
          <w:ilvl w:val="0"/>
          <w:numId w:val="11"/>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сподвижником Петра I он стал в зрелом возрасте, попросившись в 52 года волонтёром в Европу, однако показал себя более восприимчивым и энергичным, чем некоторые молодые дворяне;</w:t>
      </w:r>
    </w:p>
    <w:p w:rsidR="002B548F" w:rsidRPr="0009133D" w:rsidRDefault="002B548F" w:rsidP="00C92304">
      <w:pPr>
        <w:numPr>
          <w:ilvl w:val="0"/>
          <w:numId w:val="11"/>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с 1702 г. был послом в Османской империи и сумел удержать турок от вступления в войну против России на стороне Швеции, хотя за это ему пришлось выдержать трехлетнее заключение в страшном Семибашенном замке Стамбула;</w:t>
      </w:r>
    </w:p>
    <w:p w:rsidR="002B548F" w:rsidRPr="0009133D" w:rsidRDefault="002B548F" w:rsidP="00C92304">
      <w:pPr>
        <w:numPr>
          <w:ilvl w:val="0"/>
          <w:numId w:val="11"/>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именно этот человек занимался возвращением на родину царевича Алексея, используя интригу, ложь, шантаж, подкуп, но выполнив порученное ему дело;</w:t>
      </w:r>
    </w:p>
    <w:p w:rsidR="002B548F" w:rsidRPr="0009133D" w:rsidRDefault="002B548F" w:rsidP="00C92304">
      <w:pPr>
        <w:numPr>
          <w:ilvl w:val="0"/>
          <w:numId w:val="11"/>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участие в заговоре против Меншикова закончилось для него трагически – был заключён в каменный мешок Соловецкого монастыря, где и умер.</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iCs/>
          <w:sz w:val="28"/>
          <w:szCs w:val="28"/>
        </w:rPr>
        <w:t>(Пётр Андреевич Толстой).</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bCs/>
          <w:sz w:val="28"/>
          <w:szCs w:val="28"/>
        </w:rPr>
        <w:t>Б)</w:t>
      </w:r>
      <w:r w:rsidRPr="0009133D">
        <w:rPr>
          <w:rFonts w:ascii="Times New Roman" w:eastAsia="Times New Roman" w:hAnsi="Times New Roman" w:cs="Times New Roman"/>
          <w:sz w:val="28"/>
          <w:szCs w:val="28"/>
        </w:rPr>
        <w:t xml:space="preserve"> Он родился в семье лютеранского пастора в Вестфалии: </w:t>
      </w:r>
    </w:p>
    <w:p w:rsidR="002B548F" w:rsidRPr="0009133D" w:rsidRDefault="002B548F" w:rsidP="00C92304">
      <w:pPr>
        <w:numPr>
          <w:ilvl w:val="0"/>
          <w:numId w:val="12"/>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в России стал сначала личным переводчиком Петра I, а затем и вице-канцлером Российской империи и графом;</w:t>
      </w:r>
    </w:p>
    <w:p w:rsidR="002B548F" w:rsidRPr="0009133D" w:rsidRDefault="002B548F" w:rsidP="00C92304">
      <w:pPr>
        <w:numPr>
          <w:ilvl w:val="0"/>
          <w:numId w:val="12"/>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выполняя дипломатические поручения, прославился тем, что мог говорить о деле часами, не произнося ни слова по существу, чем приводил в неистовство даже дипломатов;</w:t>
      </w:r>
    </w:p>
    <w:p w:rsidR="002B548F" w:rsidRPr="0009133D" w:rsidRDefault="002B548F" w:rsidP="00C92304">
      <w:pPr>
        <w:numPr>
          <w:ilvl w:val="0"/>
          <w:numId w:val="12"/>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был скуповат, но взяток никогда не брал, являя собой тип добросовестного и умелого служаки;</w:t>
      </w:r>
    </w:p>
    <w:p w:rsidR="002B548F" w:rsidRPr="0009133D" w:rsidRDefault="002B548F" w:rsidP="00C92304">
      <w:pPr>
        <w:numPr>
          <w:ilvl w:val="0"/>
          <w:numId w:val="12"/>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пережил двух императоров и двух императриц, оставаясь в тени политической жизни, появление «на публике» при Анне Леопольдовне привело к краху его политической карьеры.</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iCs/>
          <w:sz w:val="28"/>
          <w:szCs w:val="28"/>
        </w:rPr>
        <w:t>(Андрей Иванович Остерман).</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bCs/>
          <w:sz w:val="28"/>
          <w:szCs w:val="28"/>
        </w:rPr>
        <w:lastRenderedPageBreak/>
        <w:t>В)</w:t>
      </w:r>
      <w:r w:rsidRPr="0009133D">
        <w:rPr>
          <w:rFonts w:ascii="Times New Roman" w:eastAsia="Times New Roman" w:hAnsi="Times New Roman" w:cs="Times New Roman"/>
          <w:sz w:val="28"/>
          <w:szCs w:val="28"/>
        </w:rPr>
        <w:t xml:space="preserve"> О происхождении этого человека нет единого мнения среди учёных, ясно только, что он незнатного рода: </w:t>
      </w:r>
    </w:p>
    <w:p w:rsidR="002B548F" w:rsidRPr="0009133D" w:rsidRDefault="002B548F" w:rsidP="00C92304">
      <w:pPr>
        <w:numPr>
          <w:ilvl w:val="0"/>
          <w:numId w:val="13"/>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образования не получил никакого, оказался блестящим самоучкой, которого отличали огромная энергия и преданность царю;</w:t>
      </w:r>
    </w:p>
    <w:p w:rsidR="002B548F" w:rsidRPr="0009133D" w:rsidRDefault="002B548F" w:rsidP="00C92304">
      <w:pPr>
        <w:numPr>
          <w:ilvl w:val="0"/>
          <w:numId w:val="13"/>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он был денщиком Петра I в юности, став в зрелые годы обладателем всевозможных титулов и званий;</w:t>
      </w:r>
    </w:p>
    <w:p w:rsidR="002B548F" w:rsidRPr="0009133D" w:rsidRDefault="002B548F" w:rsidP="00C92304">
      <w:pPr>
        <w:numPr>
          <w:ilvl w:val="0"/>
          <w:numId w:val="13"/>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известен своим редкостным стяжательством и тем, что никогда не ощущал избытка в деньгах и почестях, даже став петербургским генерал-губернатором, продолжал заниматься казнокрадстсвом;</w:t>
      </w:r>
    </w:p>
    <w:p w:rsidR="002B548F" w:rsidRPr="0009133D" w:rsidRDefault="002B548F" w:rsidP="00C92304">
      <w:pPr>
        <w:numPr>
          <w:ilvl w:val="0"/>
          <w:numId w:val="13"/>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но, кроме того, занимался этот человек и кораблестроением, формированием полков, артиллерией и прочими важными делами для государства.</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iCs/>
          <w:sz w:val="28"/>
          <w:szCs w:val="28"/>
        </w:rPr>
        <w:t>(Александр Данилович Меншиков).</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bCs/>
          <w:sz w:val="28"/>
          <w:szCs w:val="28"/>
        </w:rPr>
        <w:t>Г)</w:t>
      </w:r>
      <w:r w:rsidRPr="0009133D">
        <w:rPr>
          <w:rFonts w:ascii="Times New Roman" w:eastAsia="Times New Roman" w:hAnsi="Times New Roman" w:cs="Times New Roman"/>
          <w:b/>
          <w:bCs/>
          <w:sz w:val="28"/>
          <w:szCs w:val="28"/>
        </w:rPr>
        <w:t xml:space="preserve"> </w:t>
      </w:r>
      <w:r w:rsidRPr="0009133D">
        <w:rPr>
          <w:rFonts w:ascii="Times New Roman" w:eastAsia="Times New Roman" w:hAnsi="Times New Roman" w:cs="Times New Roman"/>
          <w:sz w:val="28"/>
          <w:szCs w:val="28"/>
        </w:rPr>
        <w:t xml:space="preserve">До конца своих дней сохранил репутацию неподкупного, чем заслужил расположение к себе царя, хотя имел прямое касательство к материальным ценностям, никто никогда не заподозрил его в казнокрадстве: </w:t>
      </w:r>
    </w:p>
    <w:p w:rsidR="002B548F" w:rsidRPr="0009133D" w:rsidRDefault="002B548F" w:rsidP="00C92304">
      <w:pPr>
        <w:numPr>
          <w:ilvl w:val="0"/>
          <w:numId w:val="14"/>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он руководил Преображенским приказом, который занимался политическим сыском;</w:t>
      </w:r>
    </w:p>
    <w:p w:rsidR="002B548F" w:rsidRPr="0009133D" w:rsidRDefault="002B548F" w:rsidP="00C92304">
      <w:pPr>
        <w:numPr>
          <w:ilvl w:val="0"/>
          <w:numId w:val="14"/>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современник этого человека князь Куракин так писал о нём: «Сей князь был характера партикулярного: собою видом как монстра; нравом злой тиран; превеликий нежелатель добра никому; пьян по все дни; но его величеству верный так был, как никто другой»;</w:t>
      </w:r>
    </w:p>
    <w:p w:rsidR="002B548F" w:rsidRPr="0009133D" w:rsidRDefault="002B548F" w:rsidP="00C92304">
      <w:pPr>
        <w:numPr>
          <w:ilvl w:val="0"/>
          <w:numId w:val="14"/>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в марсовых и нептуновых играх Петра он фигурировал под именем «генералиссимуса Фридриха» и командовал потешными полками, которые всегда побеждали стрелецкие войска;</w:t>
      </w:r>
    </w:p>
    <w:p w:rsidR="002B548F" w:rsidRPr="0009133D" w:rsidRDefault="002B548F" w:rsidP="00C92304">
      <w:pPr>
        <w:numPr>
          <w:ilvl w:val="0"/>
          <w:numId w:val="14"/>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позднее он стал играть роль «князя-кесаря», которому ближайшее к царю окружение и сам Пётр отдавали царские почести.</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iCs/>
          <w:sz w:val="28"/>
          <w:szCs w:val="28"/>
        </w:rPr>
        <w:t>(Федор Юрьевич Ромодановский).</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bCs/>
          <w:sz w:val="28"/>
          <w:szCs w:val="28"/>
        </w:rPr>
        <w:t>Д)</w:t>
      </w:r>
      <w:r w:rsidRPr="0009133D">
        <w:rPr>
          <w:rFonts w:ascii="Times New Roman" w:eastAsia="Times New Roman" w:hAnsi="Times New Roman" w:cs="Times New Roman"/>
          <w:sz w:val="28"/>
          <w:szCs w:val="28"/>
        </w:rPr>
        <w:t xml:space="preserve"> Этого человека можно назвать едва ли не самым образованным для своего времени: </w:t>
      </w:r>
    </w:p>
    <w:p w:rsidR="002B548F" w:rsidRPr="0009133D" w:rsidRDefault="002B548F" w:rsidP="00C92304">
      <w:pPr>
        <w:numPr>
          <w:ilvl w:val="0"/>
          <w:numId w:val="15"/>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окончил Киевскую академию, затем учился в Кракове, Львове и Риме;</w:t>
      </w:r>
    </w:p>
    <w:p w:rsidR="002B548F" w:rsidRPr="0009133D" w:rsidRDefault="002B548F" w:rsidP="00C92304">
      <w:pPr>
        <w:numPr>
          <w:ilvl w:val="0"/>
          <w:numId w:val="15"/>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он поддерживал все начинания Петра I, помогал императору и прославлял его деяния; написал книгу «История императора Петра Великого»;</w:t>
      </w:r>
    </w:p>
    <w:p w:rsidR="002B548F" w:rsidRPr="0009133D" w:rsidRDefault="002B548F" w:rsidP="00C92304">
      <w:pPr>
        <w:numPr>
          <w:ilvl w:val="0"/>
          <w:numId w:val="15"/>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создал школу для детей-сирот, которая располагалась за городом, в живописной местности и в которой обучение сочеталось с занятиями музыкой, рисованием, рукоделием;</w:t>
      </w:r>
    </w:p>
    <w:p w:rsidR="002B548F" w:rsidRPr="0009133D" w:rsidRDefault="002B548F" w:rsidP="00C92304">
      <w:pPr>
        <w:numPr>
          <w:ilvl w:val="0"/>
          <w:numId w:val="15"/>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Петром I он замечен был в Киеве благодаря своим ярким и образным проповедям, в 1716 г. царь перевёл его в Петербург;</w:t>
      </w:r>
    </w:p>
    <w:p w:rsidR="002B548F" w:rsidRPr="0009133D" w:rsidRDefault="002B548F" w:rsidP="00C92304">
      <w:pPr>
        <w:numPr>
          <w:ilvl w:val="0"/>
          <w:numId w:val="15"/>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lastRenderedPageBreak/>
        <w:t>был членом Синода, оставил о себе память блестящего оратора и не менее блестящего публициста.</w:t>
      </w:r>
    </w:p>
    <w:p w:rsidR="002B548F" w:rsidRDefault="002B548F" w:rsidP="00C92304">
      <w:pPr>
        <w:spacing w:after="0"/>
        <w:jc w:val="both"/>
        <w:rPr>
          <w:rFonts w:ascii="Times New Roman" w:eastAsia="Times New Roman" w:hAnsi="Times New Roman" w:cs="Times New Roman"/>
          <w:i/>
          <w:iCs/>
          <w:sz w:val="28"/>
          <w:szCs w:val="28"/>
        </w:rPr>
      </w:pPr>
      <w:r w:rsidRPr="0009133D">
        <w:rPr>
          <w:rFonts w:ascii="Times New Roman" w:eastAsia="Times New Roman" w:hAnsi="Times New Roman" w:cs="Times New Roman"/>
          <w:i/>
          <w:iCs/>
          <w:sz w:val="28"/>
          <w:szCs w:val="28"/>
        </w:rPr>
        <w:t>(Феофан Прокопович).</w:t>
      </w:r>
    </w:p>
    <w:p w:rsidR="00043133" w:rsidRPr="0009133D" w:rsidRDefault="00043133" w:rsidP="00C92304">
      <w:pPr>
        <w:spacing w:after="0"/>
        <w:jc w:val="both"/>
        <w:rPr>
          <w:rFonts w:ascii="Times New Roman" w:eastAsia="Times New Roman" w:hAnsi="Times New Roman" w:cs="Times New Roman"/>
          <w:sz w:val="28"/>
          <w:szCs w:val="28"/>
        </w:rPr>
      </w:pPr>
    </w:p>
    <w:p w:rsidR="002B548F" w:rsidRPr="0009133D" w:rsidRDefault="002B548F" w:rsidP="00043133">
      <w:pPr>
        <w:spacing w:after="0"/>
        <w:jc w:val="center"/>
        <w:rPr>
          <w:rFonts w:ascii="Times New Roman" w:eastAsia="Times New Roman" w:hAnsi="Times New Roman" w:cs="Times New Roman"/>
          <w:sz w:val="28"/>
          <w:szCs w:val="28"/>
        </w:rPr>
      </w:pPr>
      <w:r w:rsidRPr="0009133D">
        <w:rPr>
          <w:rFonts w:ascii="Times New Roman" w:eastAsia="Times New Roman" w:hAnsi="Times New Roman" w:cs="Times New Roman"/>
          <w:b/>
          <w:bCs/>
          <w:sz w:val="28"/>
          <w:szCs w:val="28"/>
        </w:rPr>
        <w:t>Третий тур «Вычеркни лишнее».</w:t>
      </w:r>
    </w:p>
    <w:p w:rsidR="002B548F" w:rsidRPr="0009133D" w:rsidRDefault="002B548F" w:rsidP="00C92304">
      <w:pPr>
        <w:numPr>
          <w:ilvl w:val="0"/>
          <w:numId w:val="16"/>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Помещичьи крестьяне, государственные крестьяне, экономические крестьяне, монастырские крестьяне. </w:t>
      </w:r>
      <w:r w:rsidRPr="0009133D">
        <w:rPr>
          <w:rFonts w:ascii="Times New Roman" w:eastAsia="Times New Roman" w:hAnsi="Times New Roman" w:cs="Times New Roman"/>
          <w:i/>
          <w:iCs/>
          <w:sz w:val="28"/>
          <w:szCs w:val="28"/>
        </w:rPr>
        <w:t>(Перечислены категории крестьян начала XVIII века, в этот период ещё не существовали экономические крестьяне, так станут называть монастырских крестьян после реформы 1764 г.).</w:t>
      </w:r>
    </w:p>
    <w:p w:rsidR="002B548F" w:rsidRPr="0009133D" w:rsidRDefault="002B548F" w:rsidP="00C92304">
      <w:pPr>
        <w:numPr>
          <w:ilvl w:val="0"/>
          <w:numId w:val="16"/>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Бояре, дворяне, купцы, казаки, крестьяне.</w:t>
      </w:r>
      <w:r w:rsidRPr="0009133D">
        <w:rPr>
          <w:rFonts w:ascii="Times New Roman" w:eastAsia="Times New Roman" w:hAnsi="Times New Roman" w:cs="Times New Roman"/>
          <w:i/>
          <w:iCs/>
          <w:sz w:val="28"/>
          <w:szCs w:val="28"/>
        </w:rPr>
        <w:t xml:space="preserve"> (Названы представители оформлявшихся в начале XVIII века сословий, лишним является термин «бояре», т.к. с 1714 г. всех землевладельцев стали официально именовать дворянами).</w:t>
      </w:r>
    </w:p>
    <w:p w:rsidR="002B548F" w:rsidRPr="0009133D" w:rsidRDefault="002B548F" w:rsidP="00C92304">
      <w:pPr>
        <w:numPr>
          <w:ilvl w:val="0"/>
          <w:numId w:val="16"/>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Берг-коллегия, Юстиц-коллегия, Вотчинная коллегия, Судебная коллегия, Ревизион-коллегия. (</w:t>
      </w:r>
      <w:r w:rsidRPr="0009133D">
        <w:rPr>
          <w:rFonts w:ascii="Times New Roman" w:eastAsia="Times New Roman" w:hAnsi="Times New Roman" w:cs="Times New Roman"/>
          <w:i/>
          <w:sz w:val="28"/>
          <w:szCs w:val="28"/>
        </w:rPr>
        <w:t>Названы коллегии, созданные Петром I, они имели распорядительные и судебные функции, поэтому Судебной коллегии не существовало</w:t>
      </w:r>
      <w:r w:rsidRPr="0009133D">
        <w:rPr>
          <w:rFonts w:ascii="Times New Roman" w:eastAsia="Times New Roman" w:hAnsi="Times New Roman" w:cs="Times New Roman"/>
          <w:sz w:val="28"/>
          <w:szCs w:val="28"/>
        </w:rPr>
        <w:t>).</w:t>
      </w:r>
    </w:p>
    <w:p w:rsidR="002B548F" w:rsidRPr="0009133D" w:rsidRDefault="002B548F" w:rsidP="00C92304">
      <w:pPr>
        <w:numPr>
          <w:ilvl w:val="0"/>
          <w:numId w:val="16"/>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Патриарх, митрополит, архиепископ, епископ. </w:t>
      </w:r>
      <w:r w:rsidRPr="0009133D">
        <w:rPr>
          <w:rFonts w:ascii="Times New Roman" w:eastAsia="Times New Roman" w:hAnsi="Times New Roman" w:cs="Times New Roman"/>
          <w:i/>
          <w:iCs/>
          <w:sz w:val="28"/>
          <w:szCs w:val="28"/>
        </w:rPr>
        <w:t>(Перечислены церковные иерархи начала XVIII века, лишним является патриарх, т.к. с 1700 г. такой должности в Русской православной церкви уже не существовало).</w:t>
      </w:r>
    </w:p>
    <w:p w:rsidR="002B548F" w:rsidRPr="00043133" w:rsidRDefault="002B548F" w:rsidP="00C92304">
      <w:pPr>
        <w:numPr>
          <w:ilvl w:val="0"/>
          <w:numId w:val="16"/>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Рига, Митава, Париж, Амстердам, Гаага, Лондон, Вена. </w:t>
      </w:r>
      <w:r w:rsidRPr="0009133D">
        <w:rPr>
          <w:rFonts w:ascii="Times New Roman" w:eastAsia="Times New Roman" w:hAnsi="Times New Roman" w:cs="Times New Roman"/>
          <w:i/>
          <w:iCs/>
          <w:sz w:val="28"/>
          <w:szCs w:val="28"/>
        </w:rPr>
        <w:t>(Названы европейские города, через которые лежал путь «Великого посольства». Лишним в этом списке является Париж, куда русская делегация не заезжала, поэтому данный город следует вычеркнуть).</w:t>
      </w:r>
    </w:p>
    <w:p w:rsidR="00043133" w:rsidRPr="0009133D" w:rsidRDefault="00043133" w:rsidP="00043133">
      <w:pPr>
        <w:spacing w:after="0"/>
        <w:ind w:left="720"/>
        <w:jc w:val="both"/>
        <w:rPr>
          <w:rFonts w:ascii="Times New Roman" w:eastAsia="Times New Roman" w:hAnsi="Times New Roman" w:cs="Times New Roman"/>
          <w:sz w:val="28"/>
          <w:szCs w:val="28"/>
        </w:rPr>
      </w:pPr>
    </w:p>
    <w:p w:rsidR="002B548F" w:rsidRPr="0009133D" w:rsidRDefault="002B548F" w:rsidP="00043133">
      <w:pPr>
        <w:spacing w:after="0"/>
        <w:jc w:val="center"/>
        <w:rPr>
          <w:rFonts w:ascii="Times New Roman" w:eastAsia="Times New Roman" w:hAnsi="Times New Roman" w:cs="Times New Roman"/>
          <w:sz w:val="28"/>
          <w:szCs w:val="28"/>
        </w:rPr>
      </w:pPr>
      <w:r w:rsidRPr="0009133D">
        <w:rPr>
          <w:rFonts w:ascii="Times New Roman" w:eastAsia="Times New Roman" w:hAnsi="Times New Roman" w:cs="Times New Roman"/>
          <w:b/>
          <w:bCs/>
          <w:sz w:val="28"/>
          <w:szCs w:val="28"/>
        </w:rPr>
        <w:t>Четвёртый тур «Эрудицион».</w:t>
      </w:r>
    </w:p>
    <w:p w:rsidR="002B548F" w:rsidRPr="0009133D"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 прошлые века ордена и награды в России носили девизы. Например: «За доблесть», «За отвагу», «За храбрость» и др. Они точно указывали, какие человеческие качества увековечивал данный орден. Какую заслугу перед Россией прославил Петр I, учредив орден, девизом которого стали слова «За любовь и Отечество»? </w:t>
      </w:r>
      <w:r w:rsidRPr="0009133D">
        <w:rPr>
          <w:rFonts w:ascii="Times New Roman" w:eastAsia="Times New Roman" w:hAnsi="Times New Roman" w:cs="Times New Roman"/>
          <w:i/>
          <w:iCs/>
          <w:sz w:val="28"/>
          <w:szCs w:val="28"/>
        </w:rPr>
        <w:t>(Орден Святой Екатерины был учреждён в честь жены Петра, которая во время Прутского похода в 1711 г. подкупила турецкого визиря и тем самым спасла Петра и Россию от турецких войск).</w:t>
      </w:r>
    </w:p>
    <w:p w:rsidR="002B548F" w:rsidRPr="0009133D"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 XVIII веке широкое распространение получила так называемая «служба без жалования». Это означало, что дворяне только числились на государственной службе, не выполняя никаких служебных </w:t>
      </w:r>
      <w:r w:rsidRPr="0009133D">
        <w:rPr>
          <w:rFonts w:ascii="Times New Roman" w:eastAsia="Times New Roman" w:hAnsi="Times New Roman" w:cs="Times New Roman"/>
          <w:sz w:val="28"/>
          <w:szCs w:val="28"/>
        </w:rPr>
        <w:lastRenderedPageBreak/>
        <w:t xml:space="preserve">обязанностей. А как, по-вашему, объяснил А.Д. Меншиков отмену жалования всем мелким чиновникам, которые, тем не менее, продолжали свою служебную деятельность? </w:t>
      </w:r>
      <w:r w:rsidRPr="0009133D">
        <w:rPr>
          <w:rFonts w:ascii="Times New Roman" w:eastAsia="Times New Roman" w:hAnsi="Times New Roman" w:cs="Times New Roman"/>
          <w:i/>
          <w:iCs/>
          <w:sz w:val="28"/>
          <w:szCs w:val="28"/>
        </w:rPr>
        <w:t>(Меншиков отменил чиновникам жалование, заявив, что они и так берут много взяток).</w:t>
      </w:r>
    </w:p>
    <w:p w:rsidR="002B548F" w:rsidRPr="0009133D"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В первой половине XVIII века модным головным убором была треуголка, украшенная галуном и перьями, но обычно её не надевали, а держали на сгибе левой руки. Почему?</w:t>
      </w:r>
      <w:r w:rsidRPr="0009133D">
        <w:rPr>
          <w:rFonts w:ascii="Times New Roman" w:eastAsia="Times New Roman" w:hAnsi="Times New Roman" w:cs="Times New Roman"/>
          <w:i/>
          <w:iCs/>
          <w:sz w:val="28"/>
          <w:szCs w:val="28"/>
        </w:rPr>
        <w:t xml:space="preserve"> (Носить шляпу на голове мешал модный пудренный парик, но она была нужна, так как являлась необходимым аксессуаром для поклонов).</w:t>
      </w:r>
    </w:p>
    <w:p w:rsidR="002B548F" w:rsidRPr="0009133D"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 любое открытое окно, как известно, можно забраться как с одной, так и с другой стороны, независимо от того, куда оно выходит. Какое «окно» было устроено так, что, открытое на западную сторону, оно не давало возможности попасть в него с другой стороны, хотя находилось на уровне земли? </w:t>
      </w:r>
      <w:r w:rsidRPr="0009133D">
        <w:rPr>
          <w:rFonts w:ascii="Times New Roman" w:eastAsia="Times New Roman" w:hAnsi="Times New Roman" w:cs="Times New Roman"/>
          <w:i/>
          <w:iCs/>
          <w:sz w:val="28"/>
          <w:szCs w:val="28"/>
        </w:rPr>
        <w:t>(Санкт-Петербург – «окно в Европу» – был построен как крепость, охраняющая западные границы России).</w:t>
      </w:r>
    </w:p>
    <w:p w:rsidR="002B548F" w:rsidRPr="0009133D"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Этот монолит был найден на берегу залива. Понадобилось 400 работников, чтобы в течение нескольких месяцев вырубить его из скалы. Затем камень погрузили на огромную площадку и откатили к воде на медных шарах. После этого построили специальный плот, т.к. ни одно судно не могло взять такой груз на борт, и отбуксировать камень к месту назначения. Куда был привезён камень? </w:t>
      </w:r>
      <w:r w:rsidRPr="0009133D">
        <w:rPr>
          <w:rFonts w:ascii="Times New Roman" w:eastAsia="Times New Roman" w:hAnsi="Times New Roman" w:cs="Times New Roman"/>
          <w:i/>
          <w:iCs/>
          <w:sz w:val="28"/>
          <w:szCs w:val="28"/>
        </w:rPr>
        <w:t>(Огромный монолит был отбуксирован в Санкт-Петербург, чтобы стать постаментом для памятника Петру I работы скульптора Фальконе).</w:t>
      </w:r>
    </w:p>
    <w:p w:rsidR="002B548F" w:rsidRPr="0009133D"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Новорожденных мальчиков принято пеленать, используя голубые ленты, а девочек – розовые. Откуда пошёл этот обычай? </w:t>
      </w:r>
      <w:r w:rsidRPr="0009133D">
        <w:rPr>
          <w:rFonts w:ascii="Times New Roman" w:eastAsia="Times New Roman" w:hAnsi="Times New Roman" w:cs="Times New Roman"/>
          <w:i/>
          <w:iCs/>
          <w:sz w:val="28"/>
          <w:szCs w:val="28"/>
        </w:rPr>
        <w:t>(При Петре I были учреждены ордена для новорожденных детей царской фамилии, которые прикреплялись на одежду детей. Мальчикам предназначался орден Андрея Первозванного на голубой ленте, девочкам – орден Святой Анны на розовой ленточке. Со временем цари и ордена ушли в небытие, а ленты остались).</w:t>
      </w:r>
    </w:p>
    <w:p w:rsidR="002B548F" w:rsidRPr="0009133D"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Какой год в истории России был самым коротким и почему? </w:t>
      </w:r>
      <w:r w:rsidRPr="0009133D">
        <w:rPr>
          <w:rFonts w:ascii="Times New Roman" w:eastAsia="Times New Roman" w:hAnsi="Times New Roman" w:cs="Times New Roman"/>
          <w:i/>
          <w:iCs/>
          <w:sz w:val="28"/>
          <w:szCs w:val="28"/>
        </w:rPr>
        <w:t>(Самым коротким был 1699 г. в связи с переходом на празднование Нового года с 1 января 1700 г.).</w:t>
      </w:r>
    </w:p>
    <w:p w:rsidR="002B548F" w:rsidRPr="00043133" w:rsidRDefault="002B548F" w:rsidP="00C92304">
      <w:pPr>
        <w:numPr>
          <w:ilvl w:val="0"/>
          <w:numId w:val="17"/>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 период строительства корабля «Предестинация» к Петру I прибыл прусский посол фон Принц. Что, если верить молве, пришлось сделать послу, чтобы вручить русскому царю верительные грамоты? </w:t>
      </w:r>
      <w:r w:rsidRPr="0009133D">
        <w:rPr>
          <w:rFonts w:ascii="Times New Roman" w:eastAsia="Times New Roman" w:hAnsi="Times New Roman" w:cs="Times New Roman"/>
          <w:i/>
          <w:iCs/>
          <w:sz w:val="28"/>
          <w:szCs w:val="28"/>
        </w:rPr>
        <w:t>(Посол, как утверждает молва, вынужден был взобраться на верхушку корабельной мачты, где в это время находился Пётр, увлечённый оснасткой корабля).</w:t>
      </w:r>
    </w:p>
    <w:p w:rsidR="00043133" w:rsidRPr="0009133D" w:rsidRDefault="00043133" w:rsidP="00043133">
      <w:pPr>
        <w:spacing w:after="0"/>
        <w:ind w:left="720"/>
        <w:jc w:val="both"/>
        <w:rPr>
          <w:rFonts w:ascii="Times New Roman" w:eastAsia="Times New Roman" w:hAnsi="Times New Roman" w:cs="Times New Roman"/>
          <w:sz w:val="28"/>
          <w:szCs w:val="28"/>
        </w:rPr>
      </w:pPr>
    </w:p>
    <w:p w:rsidR="002B548F" w:rsidRPr="0009133D" w:rsidRDefault="002B548F" w:rsidP="00043133">
      <w:pPr>
        <w:spacing w:after="0"/>
        <w:jc w:val="center"/>
        <w:rPr>
          <w:rFonts w:ascii="Times New Roman" w:eastAsia="Times New Roman" w:hAnsi="Times New Roman" w:cs="Times New Roman"/>
          <w:sz w:val="28"/>
          <w:szCs w:val="28"/>
        </w:rPr>
      </w:pPr>
      <w:r w:rsidRPr="0009133D">
        <w:rPr>
          <w:rFonts w:ascii="Times New Roman" w:eastAsia="Times New Roman" w:hAnsi="Times New Roman" w:cs="Times New Roman"/>
          <w:b/>
          <w:bCs/>
          <w:sz w:val="28"/>
          <w:szCs w:val="28"/>
        </w:rPr>
        <w:t>Пятый тур «Крылатые выражения».</w:t>
      </w:r>
    </w:p>
    <w:p w:rsidR="002B548F" w:rsidRPr="0009133D" w:rsidRDefault="002B548F" w:rsidP="00C92304">
      <w:pPr>
        <w:numPr>
          <w:ilvl w:val="0"/>
          <w:numId w:val="18"/>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w:t>
      </w:r>
      <w:r w:rsidRPr="0009133D">
        <w:rPr>
          <w:rFonts w:ascii="Times New Roman" w:eastAsia="Times New Roman" w:hAnsi="Times New Roman" w:cs="Times New Roman"/>
          <w:sz w:val="28"/>
          <w:szCs w:val="28"/>
          <w:u w:val="single"/>
        </w:rPr>
        <w:t>Награда по заслугам</w:t>
      </w:r>
      <w:r w:rsidRPr="0009133D">
        <w:rPr>
          <w:rFonts w:ascii="Times New Roman" w:eastAsia="Times New Roman" w:hAnsi="Times New Roman" w:cs="Times New Roman"/>
          <w:sz w:val="28"/>
          <w:szCs w:val="28"/>
        </w:rPr>
        <w:t xml:space="preserve">». Именно для него накануне Полтавской битвы по приказу Петра I была приготовлена серебряная медаль весом в 10 фунтов на цепи весом в 2 фунта. </w:t>
      </w:r>
      <w:r w:rsidRPr="0009133D">
        <w:rPr>
          <w:rFonts w:ascii="Times New Roman" w:eastAsia="Times New Roman" w:hAnsi="Times New Roman" w:cs="Times New Roman"/>
          <w:i/>
          <w:iCs/>
          <w:sz w:val="28"/>
          <w:szCs w:val="28"/>
        </w:rPr>
        <w:t>(Мазепа).</w:t>
      </w:r>
    </w:p>
    <w:p w:rsidR="002B548F" w:rsidRPr="0009133D" w:rsidRDefault="002B548F" w:rsidP="00C92304">
      <w:pPr>
        <w:numPr>
          <w:ilvl w:val="0"/>
          <w:numId w:val="18"/>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w:t>
      </w:r>
      <w:r w:rsidRPr="0009133D">
        <w:rPr>
          <w:rFonts w:ascii="Times New Roman" w:eastAsia="Times New Roman" w:hAnsi="Times New Roman" w:cs="Times New Roman"/>
          <w:sz w:val="28"/>
          <w:szCs w:val="28"/>
          <w:u w:val="single"/>
        </w:rPr>
        <w:t>Новый Ахиллес</w:t>
      </w:r>
      <w:r w:rsidRPr="0009133D">
        <w:rPr>
          <w:rFonts w:ascii="Times New Roman" w:eastAsia="Times New Roman" w:hAnsi="Times New Roman" w:cs="Times New Roman"/>
          <w:sz w:val="28"/>
          <w:szCs w:val="28"/>
        </w:rPr>
        <w:t xml:space="preserve">». Об этой армии саксонский генерал Шуленберг писал: «Пехота поражала порядком, дисциплиной и набожностью. Хотя состояла она из разных наций, дезертиры были в ней неизвестны». Предводитель её «одевался как простой драгун и так же просто обедал». До этой всем известной битвы в Европе его сравнивали с Александром Македонским, а после неё – с Ахиллесом, т.к. он (ещё до её начала) был ранен в пятку. </w:t>
      </w:r>
      <w:r w:rsidRPr="0009133D">
        <w:rPr>
          <w:rFonts w:ascii="Times New Roman" w:eastAsia="Times New Roman" w:hAnsi="Times New Roman" w:cs="Times New Roman"/>
          <w:i/>
          <w:iCs/>
          <w:sz w:val="28"/>
          <w:szCs w:val="28"/>
        </w:rPr>
        <w:t>(Карл XII и его армия в Полтавской битве).</w:t>
      </w:r>
    </w:p>
    <w:p w:rsidR="002B548F" w:rsidRPr="0009133D" w:rsidRDefault="002B548F" w:rsidP="00C92304">
      <w:pPr>
        <w:numPr>
          <w:ilvl w:val="0"/>
          <w:numId w:val="18"/>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w:t>
      </w:r>
      <w:r w:rsidRPr="0009133D">
        <w:rPr>
          <w:rFonts w:ascii="Times New Roman" w:eastAsia="Times New Roman" w:hAnsi="Times New Roman" w:cs="Times New Roman"/>
          <w:sz w:val="28"/>
          <w:szCs w:val="28"/>
          <w:u w:val="single"/>
        </w:rPr>
        <w:t>Дорогие подарки Петра</w:t>
      </w:r>
      <w:r w:rsidRPr="0009133D">
        <w:rPr>
          <w:rFonts w:ascii="Times New Roman" w:eastAsia="Times New Roman" w:hAnsi="Times New Roman" w:cs="Times New Roman"/>
          <w:sz w:val="28"/>
          <w:szCs w:val="28"/>
        </w:rPr>
        <w:t xml:space="preserve">». Именно эти, очень «дорогостоящие» подарки любил дарить Пётр I проворовавшимся вельможам. </w:t>
      </w:r>
      <w:r w:rsidRPr="0009133D">
        <w:rPr>
          <w:rFonts w:ascii="Times New Roman" w:eastAsia="Times New Roman" w:hAnsi="Times New Roman" w:cs="Times New Roman"/>
          <w:i/>
          <w:iCs/>
          <w:sz w:val="28"/>
          <w:szCs w:val="28"/>
        </w:rPr>
        <w:t>(Корабли; вельможи должны были содержать «подаренный» корабль).</w:t>
      </w:r>
    </w:p>
    <w:p w:rsidR="002B548F" w:rsidRPr="00043133" w:rsidRDefault="002B548F" w:rsidP="00C92304">
      <w:pPr>
        <w:numPr>
          <w:ilvl w:val="0"/>
          <w:numId w:val="18"/>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w:t>
      </w:r>
      <w:r w:rsidRPr="0009133D">
        <w:rPr>
          <w:rFonts w:ascii="Times New Roman" w:eastAsia="Times New Roman" w:hAnsi="Times New Roman" w:cs="Times New Roman"/>
          <w:sz w:val="28"/>
          <w:szCs w:val="28"/>
          <w:u w:val="single"/>
        </w:rPr>
        <w:t>Всегда первый</w:t>
      </w:r>
      <w:r w:rsidRPr="0009133D">
        <w:rPr>
          <w:rFonts w:ascii="Times New Roman" w:eastAsia="Times New Roman" w:hAnsi="Times New Roman" w:cs="Times New Roman"/>
          <w:sz w:val="28"/>
          <w:szCs w:val="28"/>
        </w:rPr>
        <w:t xml:space="preserve">». Должность генерал-губернатора он ухитрился получить за 8 лет до реформы, после которой в России были учреждены губернии. Он же стал первым русским генералом от кавалерии, будучи неграмотным. Он первым из русских стал членом иностранной академии наук, причём извещение об этом ему направил сам сэр Исаак Ньютон. </w:t>
      </w:r>
      <w:r w:rsidRPr="0009133D">
        <w:rPr>
          <w:rFonts w:ascii="Times New Roman" w:eastAsia="Times New Roman" w:hAnsi="Times New Roman" w:cs="Times New Roman"/>
          <w:i/>
          <w:iCs/>
          <w:sz w:val="28"/>
          <w:szCs w:val="28"/>
        </w:rPr>
        <w:t>(А.Д. Меншиков).</w:t>
      </w:r>
    </w:p>
    <w:p w:rsidR="00043133" w:rsidRPr="0009133D" w:rsidRDefault="00043133" w:rsidP="00043133">
      <w:pPr>
        <w:spacing w:after="0"/>
        <w:ind w:left="360"/>
        <w:jc w:val="both"/>
        <w:rPr>
          <w:rFonts w:ascii="Times New Roman" w:eastAsia="Times New Roman" w:hAnsi="Times New Roman" w:cs="Times New Roman"/>
          <w:sz w:val="28"/>
          <w:szCs w:val="28"/>
        </w:rPr>
      </w:pPr>
    </w:p>
    <w:p w:rsidR="002B548F" w:rsidRPr="008863E2" w:rsidRDefault="002B548F" w:rsidP="00043133">
      <w:pPr>
        <w:pStyle w:val="a7"/>
        <w:spacing w:after="0"/>
        <w:jc w:val="center"/>
        <w:rPr>
          <w:rFonts w:ascii="Times New Roman" w:eastAsia="Times New Roman" w:hAnsi="Times New Roman" w:cs="Times New Roman"/>
          <w:b/>
          <w:i/>
          <w:sz w:val="28"/>
          <w:szCs w:val="28"/>
        </w:rPr>
      </w:pPr>
      <w:r w:rsidRPr="008863E2">
        <w:rPr>
          <w:rFonts w:ascii="Times New Roman" w:eastAsia="Times New Roman" w:hAnsi="Times New Roman" w:cs="Times New Roman"/>
          <w:b/>
          <w:i/>
          <w:sz w:val="28"/>
          <w:szCs w:val="28"/>
        </w:rPr>
        <w:t>Примерные названия для мероприятий</w:t>
      </w:r>
    </w:p>
    <w:p w:rsidR="002B548F" w:rsidRPr="0009133D" w:rsidRDefault="002B548F" w:rsidP="00507566">
      <w:pPr>
        <w:pStyle w:val="a7"/>
        <w:spacing w:after="0"/>
        <w:ind w:firstLine="36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К 350-летию со дня рождения Петра I можно подготовить и провести следующие мероприятия:</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Акции</w:t>
      </w:r>
      <w:r w:rsidRPr="0009133D">
        <w:rPr>
          <w:rFonts w:ascii="Times New Roman" w:eastAsia="Times New Roman" w:hAnsi="Times New Roman" w:cs="Times New Roman"/>
          <w:sz w:val="28"/>
          <w:szCs w:val="28"/>
        </w:rPr>
        <w:t xml:space="preserve"> «Почему Петра I называют Великим?», «Флаг России – детище Петра», «Что я знаю о Петре Первом?»;</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Беседы</w:t>
      </w:r>
      <w:r w:rsidRPr="0009133D">
        <w:rPr>
          <w:rFonts w:ascii="Times New Roman" w:eastAsia="Times New Roman" w:hAnsi="Times New Roman" w:cs="Times New Roman"/>
          <w:sz w:val="28"/>
          <w:szCs w:val="28"/>
        </w:rPr>
        <w:t xml:space="preserve"> «Первый император России», «Заступники Отечества: военные реформы Петра», «Личность в истории – Пётр Первый», «Личность Петра I в русской литературе», «Великий государь великого государства»;</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Библио-путешествие</w:t>
      </w:r>
      <w:r w:rsidRPr="0009133D">
        <w:rPr>
          <w:rFonts w:ascii="Times New Roman" w:eastAsia="Times New Roman" w:hAnsi="Times New Roman" w:cs="Times New Roman"/>
          <w:sz w:val="28"/>
          <w:szCs w:val="28"/>
        </w:rPr>
        <w:t xml:space="preserve"> в 1709 г. – «Полтавская битва – триумф Петра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Вечер поэзии</w:t>
      </w:r>
      <w:r w:rsidRPr="0009133D">
        <w:rPr>
          <w:rFonts w:ascii="Times New Roman" w:eastAsia="Times New Roman" w:hAnsi="Times New Roman" w:cs="Times New Roman"/>
          <w:sz w:val="28"/>
          <w:szCs w:val="28"/>
        </w:rPr>
        <w:t xml:space="preserve"> «Тебе, великая эпоха посвящается!»;</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Викторины</w:t>
      </w:r>
      <w:r w:rsidRPr="0009133D">
        <w:rPr>
          <w:rFonts w:ascii="Times New Roman" w:eastAsia="Times New Roman" w:hAnsi="Times New Roman" w:cs="Times New Roman"/>
          <w:sz w:val="28"/>
          <w:szCs w:val="28"/>
        </w:rPr>
        <w:t xml:space="preserve"> «У штурвала корабля Россия: эпоха петровских преобразований», «Пётр I в литературных произведениях»;</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lastRenderedPageBreak/>
        <w:t>Виртуальная экскурсия</w:t>
      </w:r>
      <w:r w:rsidRPr="0009133D">
        <w:rPr>
          <w:rFonts w:ascii="Times New Roman" w:eastAsia="Times New Roman" w:hAnsi="Times New Roman" w:cs="Times New Roman"/>
          <w:sz w:val="28"/>
          <w:szCs w:val="28"/>
        </w:rPr>
        <w:t xml:space="preserve"> по музеям России «Мир образов искусства Петровского времени»;</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Виртуальная презентация-панорама</w:t>
      </w:r>
      <w:r w:rsidRPr="0009133D">
        <w:rPr>
          <w:rFonts w:ascii="Times New Roman" w:eastAsia="Times New Roman" w:hAnsi="Times New Roman" w:cs="Times New Roman"/>
          <w:sz w:val="28"/>
          <w:szCs w:val="28"/>
        </w:rPr>
        <w:t xml:space="preserve"> «Пётр I и его город», «Люблю тебя, Петра творенье, Люблю твой строгий, стройный вид...» (о Санкт-Петербурге);</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Интеллектуальная игра</w:t>
      </w:r>
      <w:r w:rsidRPr="0009133D">
        <w:rPr>
          <w:rFonts w:ascii="Times New Roman" w:eastAsia="Times New Roman" w:hAnsi="Times New Roman" w:cs="Times New Roman"/>
          <w:sz w:val="28"/>
          <w:szCs w:val="28"/>
        </w:rPr>
        <w:t xml:space="preserve"> «У штурвала корабля» (по истории Российского флота);</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Интеллектуальный поединок</w:t>
      </w:r>
      <w:r w:rsidRPr="0009133D">
        <w:rPr>
          <w:rFonts w:ascii="Times New Roman" w:eastAsia="Times New Roman" w:hAnsi="Times New Roman" w:cs="Times New Roman"/>
          <w:sz w:val="28"/>
          <w:szCs w:val="28"/>
        </w:rPr>
        <w:t xml:space="preserve"> «Имени Петра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Информационно-развлекательная программа</w:t>
      </w:r>
      <w:r w:rsidRPr="0009133D">
        <w:rPr>
          <w:rFonts w:ascii="Times New Roman" w:eastAsia="Times New Roman" w:hAnsi="Times New Roman" w:cs="Times New Roman"/>
          <w:sz w:val="28"/>
          <w:szCs w:val="28"/>
        </w:rPr>
        <w:t xml:space="preserve"> «Петровский бал»;</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Информационный час</w:t>
      </w:r>
      <w:r w:rsidRPr="0009133D">
        <w:rPr>
          <w:rFonts w:ascii="Times New Roman" w:eastAsia="Times New Roman" w:hAnsi="Times New Roman" w:cs="Times New Roman"/>
          <w:sz w:val="28"/>
          <w:szCs w:val="28"/>
        </w:rPr>
        <w:t xml:space="preserve"> «Интересные факты правления Петра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Историко-патриотический час</w:t>
      </w:r>
      <w:r w:rsidRPr="0009133D">
        <w:rPr>
          <w:rFonts w:ascii="Times New Roman" w:eastAsia="Times New Roman" w:hAnsi="Times New Roman" w:cs="Times New Roman"/>
          <w:sz w:val="28"/>
          <w:szCs w:val="28"/>
        </w:rPr>
        <w:t xml:space="preserve"> «О, Пётр Первый, во всём ты первый!»;</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Исторический брейн-ринг</w:t>
      </w:r>
      <w:r w:rsidRPr="0009133D">
        <w:rPr>
          <w:rFonts w:ascii="Times New Roman" w:eastAsia="Times New Roman" w:hAnsi="Times New Roman" w:cs="Times New Roman"/>
          <w:sz w:val="28"/>
          <w:szCs w:val="28"/>
        </w:rPr>
        <w:t xml:space="preserve"> «Эпоха славных дел», «Петровские реформы»;</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Исторический вернисаж</w:t>
      </w:r>
      <w:r w:rsidRPr="0009133D">
        <w:rPr>
          <w:rFonts w:ascii="Times New Roman" w:eastAsia="Times New Roman" w:hAnsi="Times New Roman" w:cs="Times New Roman"/>
          <w:sz w:val="28"/>
          <w:szCs w:val="28"/>
        </w:rPr>
        <w:t xml:space="preserve"> «Эпоха Петра I глазами художников»;</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Исторический вечер</w:t>
      </w:r>
      <w:r w:rsidRPr="0009133D">
        <w:rPr>
          <w:rFonts w:ascii="Times New Roman" w:eastAsia="Times New Roman" w:hAnsi="Times New Roman" w:cs="Times New Roman"/>
          <w:sz w:val="28"/>
          <w:szCs w:val="28"/>
        </w:rPr>
        <w:t xml:space="preserve"> «Предания о Петре Великом»;</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Историческая игра</w:t>
      </w:r>
      <w:r w:rsidRPr="0009133D">
        <w:rPr>
          <w:rFonts w:ascii="Times New Roman" w:eastAsia="Times New Roman" w:hAnsi="Times New Roman" w:cs="Times New Roman"/>
          <w:sz w:val="28"/>
          <w:szCs w:val="28"/>
        </w:rPr>
        <w:t xml:space="preserve"> «Великий Пётр I», «Когда Россия молодая, мужала с гением Петра», «Не для себя тружусь, а для будущей пользы государства», «Великий царь и реформатор»;</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 </w:t>
      </w:r>
      <w:r w:rsidRPr="0009133D">
        <w:rPr>
          <w:rFonts w:ascii="Times New Roman" w:eastAsia="Times New Roman" w:hAnsi="Times New Roman" w:cs="Times New Roman"/>
          <w:i/>
          <w:sz w:val="28"/>
          <w:szCs w:val="28"/>
        </w:rPr>
        <w:t>Исторический турнир</w:t>
      </w:r>
      <w:r w:rsidRPr="0009133D">
        <w:rPr>
          <w:rFonts w:ascii="Times New Roman" w:eastAsia="Times New Roman" w:hAnsi="Times New Roman" w:cs="Times New Roman"/>
          <w:sz w:val="28"/>
          <w:szCs w:val="28"/>
        </w:rPr>
        <w:t xml:space="preserve"> «По пути реформ: что мы знаем о Петре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Исторический урок-портрет</w:t>
      </w:r>
      <w:r w:rsidRPr="0009133D">
        <w:rPr>
          <w:rFonts w:ascii="Times New Roman" w:eastAsia="Times New Roman" w:hAnsi="Times New Roman" w:cs="Times New Roman"/>
          <w:sz w:val="28"/>
          <w:szCs w:val="28"/>
        </w:rPr>
        <w:t xml:space="preserve"> «Могучий властелин судьбы – Пётр Великий», «На троне вечный был работник», «Великий государь великого государства», «Землю русскую прославивший», «Необычный царь Пётр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Исторический экскурс</w:t>
      </w:r>
      <w:r w:rsidRPr="0009133D">
        <w:rPr>
          <w:rFonts w:ascii="Times New Roman" w:eastAsia="Times New Roman" w:hAnsi="Times New Roman" w:cs="Times New Roman"/>
          <w:sz w:val="28"/>
          <w:szCs w:val="28"/>
        </w:rPr>
        <w:t xml:space="preserve"> «От Петра Великого до наших дней»;</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Квест-игра</w:t>
      </w:r>
      <w:r w:rsidRPr="0009133D">
        <w:rPr>
          <w:rFonts w:ascii="Times New Roman" w:eastAsia="Times New Roman" w:hAnsi="Times New Roman" w:cs="Times New Roman"/>
          <w:sz w:val="28"/>
          <w:szCs w:val="28"/>
        </w:rPr>
        <w:t xml:space="preserve"> «Окно в Европу»;</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Кинолекторий</w:t>
      </w:r>
      <w:r w:rsidRPr="0009133D">
        <w:rPr>
          <w:rFonts w:ascii="Times New Roman" w:eastAsia="Times New Roman" w:hAnsi="Times New Roman" w:cs="Times New Roman"/>
          <w:sz w:val="28"/>
          <w:szCs w:val="28"/>
        </w:rPr>
        <w:t xml:space="preserve"> «Эрмитаж – путешествие по времени российской истории», «Кабинет чудес: о петровской Кунсткамере»;</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Литературный вечер</w:t>
      </w:r>
      <w:r w:rsidRPr="0009133D">
        <w:rPr>
          <w:rFonts w:ascii="Times New Roman" w:eastAsia="Times New Roman" w:hAnsi="Times New Roman" w:cs="Times New Roman"/>
          <w:sz w:val="28"/>
          <w:szCs w:val="28"/>
        </w:rPr>
        <w:t xml:space="preserve"> «О, Первый Пётр! Во всём ты первый»;</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Литературно-исторический экскурс</w:t>
      </w:r>
      <w:r w:rsidRPr="0009133D">
        <w:rPr>
          <w:rFonts w:ascii="Times New Roman" w:eastAsia="Times New Roman" w:hAnsi="Times New Roman" w:cs="Times New Roman"/>
          <w:sz w:val="28"/>
          <w:szCs w:val="28"/>
        </w:rPr>
        <w:t xml:space="preserve"> «Кумир на бронзовом коне», «Личность Петра в истории России»;</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Литературно-музыкальный вечер</w:t>
      </w:r>
      <w:r w:rsidRPr="0009133D">
        <w:rPr>
          <w:rFonts w:ascii="Times New Roman" w:eastAsia="Times New Roman" w:hAnsi="Times New Roman" w:cs="Times New Roman"/>
          <w:sz w:val="28"/>
          <w:szCs w:val="28"/>
        </w:rPr>
        <w:t xml:space="preserve"> «Колыбель Российского флота»;</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Литературное путешествие</w:t>
      </w:r>
      <w:r w:rsidRPr="0009133D">
        <w:rPr>
          <w:rFonts w:ascii="Times New Roman" w:eastAsia="Times New Roman" w:hAnsi="Times New Roman" w:cs="Times New Roman"/>
          <w:sz w:val="28"/>
          <w:szCs w:val="28"/>
        </w:rPr>
        <w:t xml:space="preserve"> «Град Петра»;</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Литературный эрудит-турнир</w:t>
      </w:r>
      <w:r w:rsidRPr="0009133D">
        <w:rPr>
          <w:rFonts w:ascii="Times New Roman" w:eastAsia="Times New Roman" w:hAnsi="Times New Roman" w:cs="Times New Roman"/>
          <w:sz w:val="28"/>
          <w:szCs w:val="28"/>
        </w:rPr>
        <w:t xml:space="preserve"> «Великие географические открытия в эпоху Петра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lastRenderedPageBreak/>
        <w:t>Познавательные программы</w:t>
      </w:r>
      <w:r w:rsidRPr="0009133D">
        <w:rPr>
          <w:rFonts w:ascii="Times New Roman" w:eastAsia="Times New Roman" w:hAnsi="Times New Roman" w:cs="Times New Roman"/>
          <w:sz w:val="28"/>
          <w:szCs w:val="28"/>
        </w:rPr>
        <w:t xml:space="preserve"> «Первый император Великой России», «Первый император и Великий реформатор России», «Кулинарные пристрастия Петра I», «И памяти твоей, Великий Пётр, верна твоя Россия!»;</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Познавательно-игровой час</w:t>
      </w:r>
      <w:r w:rsidRPr="0009133D">
        <w:rPr>
          <w:rFonts w:ascii="Times New Roman" w:eastAsia="Times New Roman" w:hAnsi="Times New Roman" w:cs="Times New Roman"/>
          <w:sz w:val="28"/>
          <w:szCs w:val="28"/>
        </w:rPr>
        <w:t xml:space="preserve"> «Жил да был на свете царь, земли русской государь», «Первый император российский», «Растения, которые пришли в Россию с Петром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Развлекательная программа</w:t>
      </w:r>
      <w:r w:rsidRPr="0009133D">
        <w:rPr>
          <w:rFonts w:ascii="Times New Roman" w:eastAsia="Times New Roman" w:hAnsi="Times New Roman" w:cs="Times New Roman"/>
          <w:sz w:val="28"/>
          <w:szCs w:val="28"/>
        </w:rPr>
        <w:t xml:space="preserve"> «Петровские потехи», «Потешные полки юного Петра I»;</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Тематический вечер</w:t>
      </w:r>
      <w:r w:rsidRPr="0009133D">
        <w:rPr>
          <w:rFonts w:ascii="Times New Roman" w:eastAsia="Times New Roman" w:hAnsi="Times New Roman" w:cs="Times New Roman"/>
          <w:sz w:val="28"/>
          <w:szCs w:val="28"/>
        </w:rPr>
        <w:t xml:space="preserve"> «Царь, самодержец и император»;</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Урок истории</w:t>
      </w:r>
      <w:r w:rsidRPr="0009133D">
        <w:rPr>
          <w:rFonts w:ascii="Times New Roman" w:eastAsia="Times New Roman" w:hAnsi="Times New Roman" w:cs="Times New Roman"/>
          <w:sz w:val="28"/>
          <w:szCs w:val="28"/>
        </w:rPr>
        <w:t xml:space="preserve"> «Петровская эпоха в истории русской культуры», «Книги Петровской эпохи»;</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Час истории</w:t>
      </w:r>
      <w:r w:rsidRPr="0009133D">
        <w:rPr>
          <w:rFonts w:ascii="Times New Roman" w:eastAsia="Times New Roman" w:hAnsi="Times New Roman" w:cs="Times New Roman"/>
          <w:sz w:val="28"/>
          <w:szCs w:val="28"/>
        </w:rPr>
        <w:t xml:space="preserve"> «Россию поднял на дыбы», «Пётр Великий: личность и реформы»; «Великие дела Петра», «Пётр I. Кто он?», «Пётр I и его реформы»;</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Час искусств</w:t>
      </w:r>
      <w:r w:rsidRPr="0009133D">
        <w:rPr>
          <w:rFonts w:ascii="Times New Roman" w:eastAsia="Times New Roman" w:hAnsi="Times New Roman" w:cs="Times New Roman"/>
          <w:sz w:val="28"/>
          <w:szCs w:val="28"/>
        </w:rPr>
        <w:t xml:space="preserve"> «Эпоха Петра I глазами художников», «Образ Петра I в скульптуре»;</w:t>
      </w:r>
    </w:p>
    <w:p w:rsidR="002B548F" w:rsidRPr="0009133D"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Час любознательного читателя</w:t>
      </w:r>
      <w:r w:rsidRPr="0009133D">
        <w:rPr>
          <w:rFonts w:ascii="Times New Roman" w:eastAsia="Times New Roman" w:hAnsi="Times New Roman" w:cs="Times New Roman"/>
          <w:sz w:val="28"/>
          <w:szCs w:val="28"/>
        </w:rPr>
        <w:t xml:space="preserve"> «Когда Пётр Великий был маленьким», «Детство Петра Великого»;</w:t>
      </w:r>
    </w:p>
    <w:p w:rsidR="002B548F" w:rsidRDefault="002B548F" w:rsidP="00C92304">
      <w:pPr>
        <w:pStyle w:val="a7"/>
        <w:numPr>
          <w:ilvl w:val="0"/>
          <w:numId w:val="19"/>
        </w:num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Час познаний и открытий</w:t>
      </w:r>
      <w:r w:rsidRPr="0009133D">
        <w:rPr>
          <w:rFonts w:ascii="Times New Roman" w:eastAsia="Times New Roman" w:hAnsi="Times New Roman" w:cs="Times New Roman"/>
          <w:sz w:val="28"/>
          <w:szCs w:val="28"/>
        </w:rPr>
        <w:t xml:space="preserve"> «То академик, то герой, то мореплаватель, то плотник», «На троне вечный был работник».</w:t>
      </w:r>
    </w:p>
    <w:p w:rsidR="00043133" w:rsidRPr="00043133" w:rsidRDefault="00043133" w:rsidP="00043133">
      <w:pPr>
        <w:spacing w:after="0"/>
        <w:ind w:left="1080"/>
        <w:jc w:val="both"/>
        <w:rPr>
          <w:rFonts w:ascii="Times New Roman" w:eastAsia="Times New Roman" w:hAnsi="Times New Roman" w:cs="Times New Roman"/>
          <w:sz w:val="28"/>
          <w:szCs w:val="28"/>
        </w:rPr>
      </w:pPr>
    </w:p>
    <w:p w:rsidR="002B548F" w:rsidRPr="008863E2" w:rsidRDefault="007D622A" w:rsidP="00043133">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Примерные названия для выставок</w:t>
      </w:r>
    </w:p>
    <w:p w:rsidR="002B548F" w:rsidRPr="0009133D" w:rsidRDefault="002B548F" w:rsidP="00507566">
      <w:pPr>
        <w:spacing w:after="0"/>
        <w:ind w:firstLine="708"/>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Материалы книжных выставок, которые будут оформляться в библиотеках, должны знакомить пользователей с биографией великого правителя, с историей России в период его жизни. В связи с этим можно оформить книжные, книжно-иллюстративные и виртуальные выставки, тематические книжные полки под такими названиями:</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«Великие дела Петра», </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«Великий государь великого государства»,</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«Великий государь великой России»,</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«Город белых ночей»,</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«Город-музей Петергоф»,</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«Град Петра Первого»,</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«Жизнь и творчество Петра I»,</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«Имя в истории России: Пётр I»,</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«Исторические портреты: Пётр I»,</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«Когда Россия молодая мужалась именем Петра»,</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lastRenderedPageBreak/>
        <w:t>«Кумир на бронзовом коне: Пётр I»,</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«Личность Петра I в истории России»,</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«Многогранная личность Петра Первого»,</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«Он сам был целая история»,</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«Первый император великой России»,</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«Русская семёрка: семь громких реформ Петра I»,</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«Царь – реформатор»,</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«Царь, самодержец, император»,</w:t>
      </w:r>
    </w:p>
    <w:p w:rsidR="002B548F"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«Эпоха Петра I».</w:t>
      </w:r>
    </w:p>
    <w:p w:rsidR="00043133" w:rsidRPr="0009133D" w:rsidRDefault="00043133" w:rsidP="00C92304">
      <w:pPr>
        <w:spacing w:after="0"/>
        <w:jc w:val="both"/>
        <w:rPr>
          <w:rFonts w:ascii="Times New Roman" w:eastAsia="Times New Roman" w:hAnsi="Times New Roman" w:cs="Times New Roman"/>
          <w:sz w:val="28"/>
          <w:szCs w:val="28"/>
        </w:rPr>
      </w:pPr>
    </w:p>
    <w:p w:rsidR="002B548F" w:rsidRPr="008863E2" w:rsidRDefault="002B548F" w:rsidP="00043133">
      <w:pPr>
        <w:spacing w:after="0"/>
        <w:jc w:val="center"/>
        <w:rPr>
          <w:rFonts w:ascii="Times New Roman" w:eastAsia="Times New Roman" w:hAnsi="Times New Roman" w:cs="Times New Roman"/>
          <w:b/>
          <w:i/>
          <w:sz w:val="28"/>
          <w:szCs w:val="28"/>
        </w:rPr>
      </w:pPr>
      <w:r w:rsidRPr="008863E2">
        <w:rPr>
          <w:rFonts w:ascii="Times New Roman" w:eastAsia="Times New Roman" w:hAnsi="Times New Roman" w:cs="Times New Roman"/>
          <w:b/>
          <w:i/>
          <w:sz w:val="28"/>
          <w:szCs w:val="28"/>
        </w:rPr>
        <w:t>Издательская деятельность библиотек к 35</w:t>
      </w:r>
      <w:r w:rsidR="007D622A">
        <w:rPr>
          <w:rFonts w:ascii="Times New Roman" w:eastAsia="Times New Roman" w:hAnsi="Times New Roman" w:cs="Times New Roman"/>
          <w:b/>
          <w:i/>
          <w:sz w:val="28"/>
          <w:szCs w:val="28"/>
        </w:rPr>
        <w:t>0-летию со дня рождения Петра I</w:t>
      </w:r>
    </w:p>
    <w:p w:rsidR="002B548F" w:rsidRPr="0009133D" w:rsidRDefault="002B548F" w:rsidP="00507566">
      <w:pPr>
        <w:spacing w:after="0"/>
        <w:ind w:firstLine="708"/>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Одним из направлений издательской деятельности библиотек является разработка и оформление буклетов, библиографических рекомендательных списков литературы, создание листков информации, книжных закладок, памяток, дайджестов.</w:t>
      </w:r>
    </w:p>
    <w:p w:rsidR="002B548F" w:rsidRPr="0009133D" w:rsidRDefault="002B548F" w:rsidP="00507566">
      <w:pPr>
        <w:spacing w:after="0"/>
        <w:ind w:firstLine="708"/>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Такие материалы можно активно использовать при проведении массовых мероприятий. Практически все библиотеки к юбилейной дате могут подготовить и издать следующие издания:</w:t>
      </w:r>
    </w:p>
    <w:p w:rsidR="002B548F" w:rsidRPr="0009133D" w:rsidRDefault="002B548F" w:rsidP="00507566">
      <w:pPr>
        <w:spacing w:after="0"/>
        <w:ind w:firstLine="708"/>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Буклеты</w:t>
      </w:r>
      <w:r w:rsidRPr="0009133D">
        <w:rPr>
          <w:rFonts w:ascii="Times New Roman" w:eastAsia="Times New Roman" w:hAnsi="Times New Roman" w:cs="Times New Roman"/>
          <w:sz w:val="28"/>
          <w:szCs w:val="28"/>
        </w:rPr>
        <w:t>: «Для вас, читатели! Книги о Петре Первом», «Царь Пётр Первый: личность и эпоха», «Реформы во благо государства», «Пётр Первый и его окружение», «Русская культура в эпоху Петра I», «Путешествие по Эрмитажу».</w:t>
      </w:r>
    </w:p>
    <w:p w:rsidR="002B548F" w:rsidRDefault="002B548F" w:rsidP="00507566">
      <w:pPr>
        <w:spacing w:after="0"/>
        <w:ind w:firstLine="708"/>
        <w:jc w:val="both"/>
        <w:rPr>
          <w:rFonts w:ascii="Times New Roman" w:eastAsia="Times New Roman" w:hAnsi="Times New Roman" w:cs="Times New Roman"/>
          <w:sz w:val="28"/>
          <w:szCs w:val="28"/>
        </w:rPr>
      </w:pPr>
      <w:r w:rsidRPr="0009133D">
        <w:rPr>
          <w:rFonts w:ascii="Times New Roman" w:eastAsia="Times New Roman" w:hAnsi="Times New Roman" w:cs="Times New Roman"/>
          <w:i/>
          <w:sz w:val="28"/>
          <w:szCs w:val="28"/>
        </w:rPr>
        <w:t>Информационные листки</w:t>
      </w:r>
      <w:r w:rsidRPr="0009133D">
        <w:rPr>
          <w:rFonts w:ascii="Times New Roman" w:eastAsia="Times New Roman" w:hAnsi="Times New Roman" w:cs="Times New Roman"/>
          <w:sz w:val="28"/>
          <w:szCs w:val="28"/>
        </w:rPr>
        <w:t>: «Петровские реликвии в собраниях России и Европы», «Царь, самодержец, император – Пётр I», «Пётр I и петровские времена», «Пётр Первый. Кто он?», «Детство и юность Великого Петра».</w:t>
      </w:r>
    </w:p>
    <w:p w:rsidR="00043133" w:rsidRPr="0009133D" w:rsidRDefault="00043133" w:rsidP="00C92304">
      <w:pPr>
        <w:spacing w:after="0"/>
        <w:jc w:val="both"/>
        <w:rPr>
          <w:rFonts w:ascii="Times New Roman" w:hAnsi="Times New Roman" w:cs="Times New Roman"/>
          <w:sz w:val="28"/>
          <w:szCs w:val="28"/>
        </w:rPr>
      </w:pPr>
    </w:p>
    <w:p w:rsidR="002B548F" w:rsidRPr="008863E2" w:rsidRDefault="007D622A" w:rsidP="00043133">
      <w:pPr>
        <w:spacing w:after="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23 лучшие цитаты Петра I </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 Не держись Устава, яко слепой стенки.</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2. Русский тот, кто Россию любит и ей служит.</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3. Всякий, кто украдёт из казны настолько, сколько стоит верёвка, на той же верёвке повешен будет.</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4. Правда, что зело жесток, сей орех был, однако, слава Богу, счастливо разгрызен.</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5. Всякий потентат (правитель), который едино войско сухопутное имеет, одну руку имеет, а который и флот имеет, обе руки имеет.</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6. Указую на ассамблеях и в присутствии господам сенаторам говорить токмо словами, а не по писанному, дабы дурь каждого всем видна была.</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lastRenderedPageBreak/>
        <w:t>7. Наш народ, яко дети, неучения ради, которые никогда за азбуку не примутся.</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8. Наша коммерция и без того как больная девица, которой не должно пугать или строгостью приводить в уныние, но ободрять ласкою.</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9. Я хочу видеть у себя лучше народов магометанской и языческой веры, нежели жидов. Они плуты и обманщики. Я искореняю зло, а не распложаю; не будет для них в России ни жилища, ни торговли, сколько о том ни стараются и как ближних ко мне не подкупают.</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10. Троим не верь: бабе не верь, турку не верь, непьющему не верь.</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11. Забывать службу ради женщины непростительно. Быть пленником любовницы хуже, нежели пленником на войне; у неприятеля скорее может быть свобода, а у женщины оковы долговременны.</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 xml:space="preserve">12. Есть желание, – тысяча способов; нет желания, – тысяча поводов! </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13. Когда государь повинуется закону, тогда не дерзнет никто противиться оному.</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14. Мир – хорошо, однако при том дремать не надлежит, чтоб не связали рук, да и солдаты, чтоб не сделались бабами.</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15. Несчастья бояться – счастья не видать.</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16. За признание – прощение, за утайку – нет помилования. Лучше грех явный, нежели тайный.</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17. Деньги суть артерия войны.</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18. Кто жесток, тот не герой.</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19. Надлежит законы и указы писать явно, чтоб их не перетолковать.</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20. Правды в людях мало, а коварства много. Под них такие же подкопы чинят, как и под фортецию.</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21. Говори кратко, проси мало, уходи борзо!</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22. В честь Нового года учинять украшения из елей, детей забавлять, на санках катать с гор. А взрослым людям пьянства и мордобоя не учинять – на то других дней хватает.</w:t>
      </w:r>
    </w:p>
    <w:p w:rsidR="002B548F" w:rsidRPr="0009133D" w:rsidRDefault="002B548F" w:rsidP="00C92304">
      <w:pPr>
        <w:spacing w:after="0"/>
        <w:jc w:val="both"/>
        <w:rPr>
          <w:rFonts w:ascii="Times New Roman" w:eastAsia="Times New Roman" w:hAnsi="Times New Roman" w:cs="Times New Roman"/>
          <w:sz w:val="28"/>
          <w:szCs w:val="28"/>
        </w:rPr>
      </w:pPr>
      <w:r w:rsidRPr="0009133D">
        <w:rPr>
          <w:rFonts w:ascii="Times New Roman" w:eastAsia="Times New Roman" w:hAnsi="Times New Roman" w:cs="Times New Roman"/>
          <w:sz w:val="28"/>
          <w:szCs w:val="28"/>
        </w:rPr>
        <w:t>23. Подчиненный перед лицом начальствующим должен иметь</w:t>
      </w:r>
    </w:p>
    <w:p w:rsidR="002B548F" w:rsidRPr="0009133D" w:rsidRDefault="002B548F" w:rsidP="00C92304">
      <w:pPr>
        <w:spacing w:after="0"/>
        <w:jc w:val="both"/>
        <w:rPr>
          <w:rFonts w:ascii="Times New Roman" w:hAnsi="Times New Roman" w:cs="Times New Roman"/>
          <w:sz w:val="28"/>
          <w:szCs w:val="28"/>
        </w:rPr>
      </w:pPr>
      <w:r w:rsidRPr="0009133D">
        <w:rPr>
          <w:rFonts w:ascii="Times New Roman" w:eastAsia="Times New Roman" w:hAnsi="Times New Roman" w:cs="Times New Roman"/>
          <w:sz w:val="28"/>
          <w:szCs w:val="28"/>
        </w:rPr>
        <w:t>вид лихой и придурковатый, дабы разумением своим не смущать</w:t>
      </w:r>
      <w:r w:rsidR="00507566">
        <w:rPr>
          <w:rFonts w:ascii="Times New Roman" w:eastAsia="Times New Roman" w:hAnsi="Times New Roman" w:cs="Times New Roman"/>
          <w:sz w:val="28"/>
          <w:szCs w:val="28"/>
        </w:rPr>
        <w:t xml:space="preserve"> </w:t>
      </w:r>
      <w:r w:rsidRPr="0009133D">
        <w:rPr>
          <w:rFonts w:ascii="Times New Roman" w:eastAsia="Times New Roman" w:hAnsi="Times New Roman" w:cs="Times New Roman"/>
          <w:sz w:val="28"/>
          <w:szCs w:val="28"/>
        </w:rPr>
        <w:t>начальство.</w:t>
      </w:r>
    </w:p>
    <w:p w:rsidR="00C90643" w:rsidRDefault="00C90643" w:rsidP="00C92304">
      <w:pPr>
        <w:jc w:val="center"/>
        <w:rPr>
          <w:rFonts w:ascii="Times New Roman" w:hAnsi="Times New Roman" w:cs="Times New Roman"/>
          <w:sz w:val="28"/>
          <w:szCs w:val="28"/>
        </w:rPr>
      </w:pPr>
    </w:p>
    <w:p w:rsidR="003F33B6" w:rsidRDefault="00DA4E31" w:rsidP="00C9230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81650" cy="969269"/>
            <wp:effectExtent l="19050" t="0" r="0" b="0"/>
            <wp:docPr id="27" name="Рисунок 22" descr="C:\Users\777\Desktop\В работе\Библиотека\Разное\web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777\Desktop\В работе\Библиотека\Разное\web003.png"/>
                    <pic:cNvPicPr>
                      <a:picLocks noChangeAspect="1" noChangeArrowheads="1"/>
                    </pic:cNvPicPr>
                  </pic:nvPicPr>
                  <pic:blipFill>
                    <a:blip r:embed="rId26" cstate="print"/>
                    <a:srcRect/>
                    <a:stretch>
                      <a:fillRect/>
                    </a:stretch>
                  </pic:blipFill>
                  <pic:spPr bwMode="auto">
                    <a:xfrm>
                      <a:off x="0" y="0"/>
                      <a:ext cx="5597228" cy="971974"/>
                    </a:xfrm>
                    <a:prstGeom prst="rect">
                      <a:avLst/>
                    </a:prstGeom>
                    <a:noFill/>
                    <a:ln w="9525">
                      <a:noFill/>
                      <a:miter lim="800000"/>
                      <a:headEnd/>
                      <a:tailEnd/>
                    </a:ln>
                  </pic:spPr>
                </pic:pic>
              </a:graphicData>
            </a:graphic>
          </wp:inline>
        </w:drawing>
      </w:r>
    </w:p>
    <w:p w:rsidR="003F33B6" w:rsidRDefault="003F33B6" w:rsidP="00C92304">
      <w:pPr>
        <w:jc w:val="center"/>
        <w:rPr>
          <w:rFonts w:ascii="Times New Roman" w:hAnsi="Times New Roman" w:cs="Times New Roman"/>
          <w:sz w:val="28"/>
          <w:szCs w:val="28"/>
        </w:rPr>
      </w:pPr>
    </w:p>
    <w:p w:rsidR="003F33B6" w:rsidRDefault="003F33B6" w:rsidP="00C92304">
      <w:pPr>
        <w:jc w:val="center"/>
        <w:rPr>
          <w:rFonts w:ascii="Times New Roman" w:hAnsi="Times New Roman" w:cs="Times New Roman"/>
          <w:sz w:val="28"/>
          <w:szCs w:val="28"/>
        </w:rPr>
      </w:pPr>
    </w:p>
    <w:p w:rsidR="003F33B6" w:rsidRDefault="003F33B6" w:rsidP="00C92304">
      <w:pPr>
        <w:jc w:val="center"/>
        <w:rPr>
          <w:rFonts w:ascii="Times New Roman" w:hAnsi="Times New Roman" w:cs="Times New Roman"/>
          <w:sz w:val="28"/>
          <w:szCs w:val="28"/>
        </w:rPr>
      </w:pPr>
    </w:p>
    <w:p w:rsidR="003F33B6" w:rsidRDefault="003F33B6" w:rsidP="00C92304">
      <w:pPr>
        <w:jc w:val="center"/>
        <w:rPr>
          <w:rFonts w:ascii="Times New Roman" w:hAnsi="Times New Roman" w:cs="Times New Roman"/>
          <w:sz w:val="28"/>
          <w:szCs w:val="28"/>
        </w:rPr>
      </w:pPr>
    </w:p>
    <w:p w:rsidR="00956D05" w:rsidRDefault="00956D05" w:rsidP="00C92304">
      <w:pPr>
        <w:jc w:val="center"/>
        <w:rPr>
          <w:rFonts w:ascii="Times New Roman" w:hAnsi="Times New Roman" w:cs="Times New Roman"/>
          <w:b/>
          <w:sz w:val="28"/>
          <w:szCs w:val="28"/>
        </w:rPr>
      </w:pPr>
    </w:p>
    <w:p w:rsidR="003F33B6" w:rsidRPr="00956D05" w:rsidRDefault="003F33B6" w:rsidP="00C92304">
      <w:pPr>
        <w:jc w:val="center"/>
        <w:rPr>
          <w:rFonts w:ascii="Times New Roman" w:hAnsi="Times New Roman" w:cs="Times New Roman"/>
          <w:b/>
          <w:i/>
          <w:sz w:val="28"/>
          <w:szCs w:val="28"/>
        </w:rPr>
      </w:pPr>
      <w:r w:rsidRPr="00956D05">
        <w:rPr>
          <w:rFonts w:ascii="Times New Roman" w:hAnsi="Times New Roman" w:cs="Times New Roman"/>
          <w:b/>
          <w:i/>
          <w:sz w:val="28"/>
          <w:szCs w:val="28"/>
        </w:rPr>
        <w:t>Содержание</w:t>
      </w:r>
    </w:p>
    <w:p w:rsidR="005E5B24" w:rsidRPr="003F33B6" w:rsidRDefault="005E5B24" w:rsidP="00C92304">
      <w:pPr>
        <w:jc w:val="center"/>
        <w:rPr>
          <w:rFonts w:ascii="Times New Roman" w:hAnsi="Times New Roman" w:cs="Times New Roman"/>
          <w:b/>
          <w:sz w:val="28"/>
          <w:szCs w:val="28"/>
        </w:rPr>
      </w:pPr>
    </w:p>
    <w:p w:rsidR="003F33B6" w:rsidRDefault="00B41FA0" w:rsidP="00B41FA0">
      <w:pPr>
        <w:jc w:val="both"/>
        <w:rPr>
          <w:rFonts w:ascii="Times New Roman" w:hAnsi="Times New Roman" w:cs="Times New Roman"/>
          <w:sz w:val="28"/>
          <w:szCs w:val="28"/>
        </w:rPr>
      </w:pPr>
      <w:r>
        <w:rPr>
          <w:rFonts w:ascii="Times New Roman" w:hAnsi="Times New Roman" w:cs="Times New Roman"/>
          <w:sz w:val="28"/>
          <w:szCs w:val="28"/>
        </w:rPr>
        <w:t>Введение</w:t>
      </w:r>
      <w:r w:rsidR="006A027A">
        <w:rPr>
          <w:rFonts w:ascii="Times New Roman" w:hAnsi="Times New Roman" w:cs="Times New Roman"/>
          <w:sz w:val="28"/>
          <w:szCs w:val="28"/>
        </w:rPr>
        <w:t xml:space="preserve"> ……………………………………………………………………..</w:t>
      </w:r>
      <w:r w:rsidR="00683116">
        <w:rPr>
          <w:rFonts w:ascii="Times New Roman" w:hAnsi="Times New Roman" w:cs="Times New Roman"/>
          <w:sz w:val="28"/>
          <w:szCs w:val="28"/>
        </w:rPr>
        <w:t xml:space="preserve"> 5</w:t>
      </w:r>
    </w:p>
    <w:p w:rsidR="00B41FA0" w:rsidRDefault="00B41FA0" w:rsidP="00B41FA0">
      <w:pPr>
        <w:jc w:val="both"/>
        <w:rPr>
          <w:rFonts w:ascii="Times New Roman" w:hAnsi="Times New Roman" w:cs="Times New Roman"/>
          <w:sz w:val="28"/>
          <w:szCs w:val="28"/>
        </w:rPr>
      </w:pPr>
      <w:r>
        <w:rPr>
          <w:rFonts w:ascii="Times New Roman" w:hAnsi="Times New Roman" w:cs="Times New Roman"/>
          <w:sz w:val="28"/>
          <w:szCs w:val="28"/>
        </w:rPr>
        <w:t xml:space="preserve">Пётр </w:t>
      </w:r>
      <w:r>
        <w:rPr>
          <w:rFonts w:ascii="Times New Roman" w:hAnsi="Times New Roman" w:cs="Times New Roman"/>
          <w:sz w:val="28"/>
          <w:szCs w:val="28"/>
          <w:lang w:val="en-US"/>
        </w:rPr>
        <w:t>I</w:t>
      </w:r>
      <w:r w:rsidRPr="00B41FA0">
        <w:rPr>
          <w:rFonts w:ascii="Times New Roman" w:hAnsi="Times New Roman" w:cs="Times New Roman"/>
          <w:sz w:val="28"/>
          <w:szCs w:val="28"/>
        </w:rPr>
        <w:t xml:space="preserve"> – </w:t>
      </w:r>
      <w:r>
        <w:rPr>
          <w:rFonts w:ascii="Times New Roman" w:hAnsi="Times New Roman" w:cs="Times New Roman"/>
          <w:sz w:val="28"/>
          <w:szCs w:val="28"/>
        </w:rPr>
        <w:t>реформатор российской культуры</w:t>
      </w:r>
      <w:r w:rsidR="006A027A">
        <w:rPr>
          <w:rFonts w:ascii="Times New Roman" w:hAnsi="Times New Roman" w:cs="Times New Roman"/>
          <w:sz w:val="28"/>
          <w:szCs w:val="28"/>
        </w:rPr>
        <w:t xml:space="preserve"> ……………………………….</w:t>
      </w:r>
      <w:r w:rsidR="005E5B24">
        <w:rPr>
          <w:rFonts w:ascii="Times New Roman" w:hAnsi="Times New Roman" w:cs="Times New Roman"/>
          <w:sz w:val="28"/>
          <w:szCs w:val="28"/>
        </w:rPr>
        <w:t xml:space="preserve"> </w:t>
      </w:r>
      <w:r w:rsidR="00683116">
        <w:rPr>
          <w:rFonts w:ascii="Times New Roman" w:hAnsi="Times New Roman" w:cs="Times New Roman"/>
          <w:sz w:val="28"/>
          <w:szCs w:val="28"/>
        </w:rPr>
        <w:t>9</w:t>
      </w:r>
    </w:p>
    <w:p w:rsidR="00B41FA0" w:rsidRPr="006A027A" w:rsidRDefault="00B41FA0" w:rsidP="00B41FA0">
      <w:pPr>
        <w:jc w:val="both"/>
        <w:rPr>
          <w:rFonts w:ascii="Times New Roman" w:hAnsi="Times New Roman" w:cs="Times New Roman"/>
          <w:sz w:val="28"/>
          <w:szCs w:val="28"/>
        </w:rPr>
      </w:pPr>
      <w:r>
        <w:rPr>
          <w:rFonts w:ascii="Times New Roman" w:hAnsi="Times New Roman" w:cs="Times New Roman"/>
          <w:sz w:val="28"/>
          <w:szCs w:val="28"/>
        </w:rPr>
        <w:t xml:space="preserve">Библиотечное дело при Петре </w:t>
      </w:r>
      <w:r>
        <w:rPr>
          <w:rFonts w:ascii="Times New Roman" w:hAnsi="Times New Roman" w:cs="Times New Roman"/>
          <w:sz w:val="28"/>
          <w:szCs w:val="28"/>
          <w:lang w:val="en-US"/>
        </w:rPr>
        <w:t>I</w:t>
      </w:r>
      <w:r w:rsidR="006A027A">
        <w:rPr>
          <w:rFonts w:ascii="Times New Roman" w:hAnsi="Times New Roman" w:cs="Times New Roman"/>
          <w:sz w:val="28"/>
          <w:szCs w:val="28"/>
        </w:rPr>
        <w:t xml:space="preserve"> ……………………………………………</w:t>
      </w:r>
      <w:r w:rsidR="005E5B24">
        <w:rPr>
          <w:rFonts w:ascii="Times New Roman" w:hAnsi="Times New Roman" w:cs="Times New Roman"/>
          <w:sz w:val="28"/>
          <w:szCs w:val="28"/>
        </w:rPr>
        <w:t xml:space="preserve"> </w:t>
      </w:r>
      <w:r w:rsidR="00683116">
        <w:rPr>
          <w:rFonts w:ascii="Times New Roman" w:hAnsi="Times New Roman" w:cs="Times New Roman"/>
          <w:sz w:val="28"/>
          <w:szCs w:val="28"/>
        </w:rPr>
        <w:t>16</w:t>
      </w:r>
      <w:r w:rsidR="005E5B24">
        <w:rPr>
          <w:rFonts w:ascii="Times New Roman" w:hAnsi="Times New Roman" w:cs="Times New Roman"/>
          <w:sz w:val="28"/>
          <w:szCs w:val="28"/>
        </w:rPr>
        <w:t xml:space="preserve"> </w:t>
      </w:r>
    </w:p>
    <w:p w:rsidR="00B41FA0" w:rsidRPr="006A027A" w:rsidRDefault="006A76A0" w:rsidP="00B41FA0">
      <w:pPr>
        <w:jc w:val="both"/>
        <w:rPr>
          <w:rFonts w:ascii="Times New Roman" w:hAnsi="Times New Roman" w:cs="Times New Roman"/>
          <w:sz w:val="28"/>
          <w:szCs w:val="28"/>
        </w:rPr>
      </w:pPr>
      <w:r w:rsidRPr="00FC0583">
        <w:rPr>
          <w:rFonts w:ascii="Times New Roman" w:hAnsi="Times New Roman" w:cs="Times New Roman"/>
          <w:i/>
          <w:sz w:val="28"/>
          <w:szCs w:val="28"/>
        </w:rPr>
        <w:t>Приложения</w:t>
      </w:r>
      <w:r w:rsidR="006A027A">
        <w:rPr>
          <w:rFonts w:ascii="Times New Roman" w:hAnsi="Times New Roman" w:cs="Times New Roman"/>
          <w:i/>
          <w:sz w:val="28"/>
          <w:szCs w:val="28"/>
        </w:rPr>
        <w:t xml:space="preserve"> </w:t>
      </w:r>
      <w:r w:rsidR="006A027A">
        <w:rPr>
          <w:rFonts w:ascii="Times New Roman" w:hAnsi="Times New Roman" w:cs="Times New Roman"/>
          <w:sz w:val="28"/>
          <w:szCs w:val="28"/>
        </w:rPr>
        <w:t>…………………………………………………………………</w:t>
      </w:r>
      <w:r w:rsidR="00683116">
        <w:rPr>
          <w:rFonts w:ascii="Times New Roman" w:hAnsi="Times New Roman" w:cs="Times New Roman"/>
          <w:sz w:val="28"/>
          <w:szCs w:val="28"/>
        </w:rPr>
        <w:t xml:space="preserve"> 24</w:t>
      </w:r>
      <w:r w:rsidR="005E5B24">
        <w:rPr>
          <w:rFonts w:ascii="Times New Roman" w:hAnsi="Times New Roman" w:cs="Times New Roman"/>
          <w:sz w:val="28"/>
          <w:szCs w:val="28"/>
        </w:rPr>
        <w:t xml:space="preserve"> </w:t>
      </w:r>
    </w:p>
    <w:p w:rsidR="006A76A0" w:rsidRPr="006A027A" w:rsidRDefault="006A76A0" w:rsidP="006A76A0">
      <w:pPr>
        <w:jc w:val="both"/>
        <w:rPr>
          <w:rFonts w:ascii="Times New Roman" w:hAnsi="Times New Roman" w:cs="Times New Roman"/>
          <w:sz w:val="28"/>
          <w:szCs w:val="28"/>
        </w:rPr>
      </w:pPr>
      <w:r>
        <w:rPr>
          <w:rFonts w:ascii="Times New Roman" w:hAnsi="Times New Roman" w:cs="Times New Roman"/>
          <w:sz w:val="28"/>
          <w:szCs w:val="28"/>
        </w:rPr>
        <w:t xml:space="preserve">Стихи о Петре </w:t>
      </w:r>
      <w:r>
        <w:rPr>
          <w:rFonts w:ascii="Times New Roman" w:hAnsi="Times New Roman" w:cs="Times New Roman"/>
          <w:sz w:val="28"/>
          <w:szCs w:val="28"/>
          <w:lang w:val="en-US"/>
        </w:rPr>
        <w:t>I</w:t>
      </w:r>
      <w:r w:rsidR="006A027A">
        <w:rPr>
          <w:rFonts w:ascii="Times New Roman" w:hAnsi="Times New Roman" w:cs="Times New Roman"/>
          <w:sz w:val="28"/>
          <w:szCs w:val="28"/>
        </w:rPr>
        <w:t xml:space="preserve"> ……………………………………………………………...</w:t>
      </w:r>
      <w:r w:rsidR="005E5B24">
        <w:rPr>
          <w:rFonts w:ascii="Times New Roman" w:hAnsi="Times New Roman" w:cs="Times New Roman"/>
          <w:sz w:val="28"/>
          <w:szCs w:val="28"/>
        </w:rPr>
        <w:t xml:space="preserve"> </w:t>
      </w:r>
      <w:r w:rsidR="00683116">
        <w:rPr>
          <w:rFonts w:ascii="Times New Roman" w:hAnsi="Times New Roman" w:cs="Times New Roman"/>
          <w:sz w:val="28"/>
          <w:szCs w:val="28"/>
        </w:rPr>
        <w:t>25</w:t>
      </w:r>
    </w:p>
    <w:p w:rsidR="006A76A0" w:rsidRDefault="006A76A0" w:rsidP="006A76A0">
      <w:pPr>
        <w:jc w:val="both"/>
        <w:rPr>
          <w:rFonts w:ascii="Times New Roman" w:hAnsi="Times New Roman" w:cs="Times New Roman"/>
          <w:sz w:val="28"/>
          <w:szCs w:val="28"/>
        </w:rPr>
      </w:pPr>
      <w:r>
        <w:rPr>
          <w:rFonts w:ascii="Times New Roman" w:hAnsi="Times New Roman" w:cs="Times New Roman"/>
          <w:sz w:val="28"/>
          <w:szCs w:val="28"/>
        </w:rPr>
        <w:t xml:space="preserve">Пётр </w:t>
      </w:r>
      <w:r>
        <w:rPr>
          <w:rFonts w:ascii="Times New Roman" w:hAnsi="Times New Roman" w:cs="Times New Roman"/>
          <w:sz w:val="28"/>
          <w:szCs w:val="28"/>
          <w:lang w:val="en-US"/>
        </w:rPr>
        <w:t>I</w:t>
      </w:r>
      <w:r>
        <w:rPr>
          <w:rFonts w:ascii="Times New Roman" w:hAnsi="Times New Roman" w:cs="Times New Roman"/>
          <w:sz w:val="28"/>
          <w:szCs w:val="28"/>
        </w:rPr>
        <w:t xml:space="preserve"> в прозе</w:t>
      </w:r>
      <w:r w:rsidR="006A027A">
        <w:rPr>
          <w:rFonts w:ascii="Times New Roman" w:hAnsi="Times New Roman" w:cs="Times New Roman"/>
          <w:sz w:val="28"/>
          <w:szCs w:val="28"/>
        </w:rPr>
        <w:t xml:space="preserve"> ………………………………………………………………..</w:t>
      </w:r>
      <w:r w:rsidR="005E5B24">
        <w:rPr>
          <w:rFonts w:ascii="Times New Roman" w:hAnsi="Times New Roman" w:cs="Times New Roman"/>
          <w:sz w:val="28"/>
          <w:szCs w:val="28"/>
        </w:rPr>
        <w:t xml:space="preserve"> </w:t>
      </w:r>
      <w:r w:rsidR="00683116">
        <w:rPr>
          <w:rFonts w:ascii="Times New Roman" w:hAnsi="Times New Roman" w:cs="Times New Roman"/>
          <w:sz w:val="28"/>
          <w:szCs w:val="28"/>
        </w:rPr>
        <w:t>35</w:t>
      </w:r>
    </w:p>
    <w:p w:rsidR="003F3060" w:rsidRPr="006A027A" w:rsidRDefault="003F3060" w:rsidP="003F3060">
      <w:pPr>
        <w:jc w:val="both"/>
        <w:rPr>
          <w:rFonts w:ascii="Times New Roman" w:hAnsi="Times New Roman" w:cs="Times New Roman"/>
          <w:sz w:val="28"/>
          <w:szCs w:val="28"/>
        </w:rPr>
      </w:pPr>
      <w:r w:rsidRPr="00FC0583">
        <w:rPr>
          <w:rFonts w:ascii="Times New Roman" w:hAnsi="Times New Roman" w:cs="Times New Roman"/>
          <w:i/>
          <w:sz w:val="28"/>
          <w:szCs w:val="28"/>
        </w:rPr>
        <w:t xml:space="preserve">Рекомендации для муниципальных библиотек в работе, связанной с празднованием 350-летия российского императора Петра </w:t>
      </w:r>
      <w:r w:rsidRPr="00FC0583">
        <w:rPr>
          <w:rFonts w:ascii="Times New Roman" w:hAnsi="Times New Roman" w:cs="Times New Roman"/>
          <w:i/>
          <w:sz w:val="28"/>
          <w:szCs w:val="28"/>
          <w:lang w:val="en-US"/>
        </w:rPr>
        <w:t>I</w:t>
      </w:r>
      <w:r w:rsidR="006A027A">
        <w:rPr>
          <w:rFonts w:ascii="Times New Roman" w:hAnsi="Times New Roman" w:cs="Times New Roman"/>
          <w:i/>
          <w:sz w:val="28"/>
          <w:szCs w:val="28"/>
        </w:rPr>
        <w:t xml:space="preserve"> </w:t>
      </w:r>
      <w:r w:rsidR="006A027A">
        <w:rPr>
          <w:rFonts w:ascii="Times New Roman" w:hAnsi="Times New Roman" w:cs="Times New Roman"/>
          <w:sz w:val="28"/>
          <w:szCs w:val="28"/>
        </w:rPr>
        <w:t>……………</w:t>
      </w:r>
      <w:r w:rsidR="005E5B24">
        <w:rPr>
          <w:rFonts w:ascii="Times New Roman" w:hAnsi="Times New Roman" w:cs="Times New Roman"/>
          <w:sz w:val="28"/>
          <w:szCs w:val="28"/>
        </w:rPr>
        <w:t xml:space="preserve"> </w:t>
      </w:r>
      <w:r w:rsidR="00683116">
        <w:rPr>
          <w:rFonts w:ascii="Times New Roman" w:hAnsi="Times New Roman" w:cs="Times New Roman"/>
          <w:sz w:val="28"/>
          <w:szCs w:val="28"/>
        </w:rPr>
        <w:t>37</w:t>
      </w:r>
    </w:p>
    <w:p w:rsidR="00C7380D" w:rsidRPr="006A027A" w:rsidRDefault="00C7380D" w:rsidP="00C7380D">
      <w:pPr>
        <w:jc w:val="both"/>
        <w:rPr>
          <w:rFonts w:ascii="Times New Roman" w:hAnsi="Times New Roman" w:cs="Times New Roman"/>
          <w:sz w:val="28"/>
          <w:szCs w:val="28"/>
        </w:rPr>
      </w:pPr>
      <w:r>
        <w:rPr>
          <w:rFonts w:ascii="Times New Roman" w:hAnsi="Times New Roman" w:cs="Times New Roman"/>
          <w:sz w:val="28"/>
          <w:szCs w:val="28"/>
        </w:rPr>
        <w:t xml:space="preserve">Викторина для старшеклассников по деятельности Петра </w:t>
      </w:r>
      <w:r>
        <w:rPr>
          <w:rFonts w:ascii="Times New Roman" w:hAnsi="Times New Roman" w:cs="Times New Roman"/>
          <w:sz w:val="28"/>
          <w:szCs w:val="28"/>
          <w:lang w:val="en-US"/>
        </w:rPr>
        <w:t>I</w:t>
      </w:r>
      <w:r w:rsidR="006A027A">
        <w:rPr>
          <w:rFonts w:ascii="Times New Roman" w:hAnsi="Times New Roman" w:cs="Times New Roman"/>
          <w:sz w:val="28"/>
          <w:szCs w:val="28"/>
        </w:rPr>
        <w:t xml:space="preserve"> ……………..</w:t>
      </w:r>
      <w:r w:rsidR="00683116">
        <w:rPr>
          <w:rFonts w:ascii="Times New Roman" w:hAnsi="Times New Roman" w:cs="Times New Roman"/>
          <w:sz w:val="28"/>
          <w:szCs w:val="28"/>
        </w:rPr>
        <w:t xml:space="preserve"> 37</w:t>
      </w:r>
    </w:p>
    <w:p w:rsidR="006A76A0" w:rsidRDefault="00C7380D" w:rsidP="00B41FA0">
      <w:pPr>
        <w:jc w:val="both"/>
        <w:rPr>
          <w:rFonts w:ascii="Times New Roman" w:hAnsi="Times New Roman" w:cs="Times New Roman"/>
          <w:sz w:val="28"/>
          <w:szCs w:val="28"/>
        </w:rPr>
      </w:pPr>
      <w:r>
        <w:rPr>
          <w:rFonts w:ascii="Times New Roman" w:hAnsi="Times New Roman" w:cs="Times New Roman"/>
          <w:sz w:val="28"/>
          <w:szCs w:val="28"/>
        </w:rPr>
        <w:t>Урок-викторина «Эпоха Петра Великого»</w:t>
      </w:r>
      <w:r w:rsidR="006A027A">
        <w:rPr>
          <w:rFonts w:ascii="Times New Roman" w:hAnsi="Times New Roman" w:cs="Times New Roman"/>
          <w:sz w:val="28"/>
          <w:szCs w:val="28"/>
        </w:rPr>
        <w:t xml:space="preserve"> ………………………………...</w:t>
      </w:r>
      <w:r w:rsidR="00683116">
        <w:rPr>
          <w:rFonts w:ascii="Times New Roman" w:hAnsi="Times New Roman" w:cs="Times New Roman"/>
          <w:sz w:val="28"/>
          <w:szCs w:val="28"/>
        </w:rPr>
        <w:t xml:space="preserve"> 41</w:t>
      </w:r>
    </w:p>
    <w:p w:rsidR="00C7380D" w:rsidRDefault="00C7380D" w:rsidP="00B41FA0">
      <w:pPr>
        <w:jc w:val="both"/>
        <w:rPr>
          <w:rFonts w:ascii="Times New Roman" w:hAnsi="Times New Roman" w:cs="Times New Roman"/>
          <w:sz w:val="28"/>
          <w:szCs w:val="28"/>
        </w:rPr>
      </w:pPr>
      <w:r>
        <w:rPr>
          <w:rFonts w:ascii="Times New Roman" w:hAnsi="Times New Roman" w:cs="Times New Roman"/>
          <w:sz w:val="28"/>
          <w:szCs w:val="28"/>
        </w:rPr>
        <w:t>Примерные названия для мероприятий</w:t>
      </w:r>
      <w:r w:rsidR="006A027A">
        <w:rPr>
          <w:rFonts w:ascii="Times New Roman" w:hAnsi="Times New Roman" w:cs="Times New Roman"/>
          <w:sz w:val="28"/>
          <w:szCs w:val="28"/>
        </w:rPr>
        <w:t xml:space="preserve"> ……………………………………</w:t>
      </w:r>
      <w:r w:rsidR="00683116">
        <w:rPr>
          <w:rFonts w:ascii="Times New Roman" w:hAnsi="Times New Roman" w:cs="Times New Roman"/>
          <w:sz w:val="28"/>
          <w:szCs w:val="28"/>
        </w:rPr>
        <w:t xml:space="preserve"> 47</w:t>
      </w:r>
    </w:p>
    <w:p w:rsidR="00C7380D" w:rsidRDefault="00C7380D" w:rsidP="00B41FA0">
      <w:pPr>
        <w:jc w:val="both"/>
        <w:rPr>
          <w:rFonts w:ascii="Times New Roman" w:hAnsi="Times New Roman" w:cs="Times New Roman"/>
          <w:sz w:val="28"/>
          <w:szCs w:val="28"/>
        </w:rPr>
      </w:pPr>
      <w:r>
        <w:rPr>
          <w:rFonts w:ascii="Times New Roman" w:hAnsi="Times New Roman" w:cs="Times New Roman"/>
          <w:sz w:val="28"/>
          <w:szCs w:val="28"/>
        </w:rPr>
        <w:t>Примерные названия для выставок</w:t>
      </w:r>
      <w:r w:rsidR="006A027A">
        <w:rPr>
          <w:rFonts w:ascii="Times New Roman" w:hAnsi="Times New Roman" w:cs="Times New Roman"/>
          <w:sz w:val="28"/>
          <w:szCs w:val="28"/>
        </w:rPr>
        <w:t xml:space="preserve"> ………………………………………</w:t>
      </w:r>
      <w:r w:rsidR="00683116">
        <w:rPr>
          <w:rFonts w:ascii="Times New Roman" w:hAnsi="Times New Roman" w:cs="Times New Roman"/>
          <w:sz w:val="28"/>
          <w:szCs w:val="28"/>
        </w:rPr>
        <w:t>… 49</w:t>
      </w:r>
    </w:p>
    <w:p w:rsidR="00C7380D" w:rsidRPr="006A027A" w:rsidRDefault="00C7380D" w:rsidP="00C7380D">
      <w:pPr>
        <w:jc w:val="both"/>
        <w:rPr>
          <w:rFonts w:ascii="Times New Roman" w:hAnsi="Times New Roman" w:cs="Times New Roman"/>
          <w:sz w:val="28"/>
          <w:szCs w:val="28"/>
        </w:rPr>
      </w:pPr>
      <w:r>
        <w:rPr>
          <w:rFonts w:ascii="Times New Roman" w:hAnsi="Times New Roman" w:cs="Times New Roman"/>
          <w:sz w:val="28"/>
          <w:szCs w:val="28"/>
        </w:rPr>
        <w:t xml:space="preserve">Издательская деятельность библиотек к 350-летию со дня рождения Петра </w:t>
      </w:r>
      <w:r>
        <w:rPr>
          <w:rFonts w:ascii="Times New Roman" w:hAnsi="Times New Roman" w:cs="Times New Roman"/>
          <w:sz w:val="28"/>
          <w:szCs w:val="28"/>
          <w:lang w:val="en-US"/>
        </w:rPr>
        <w:t>I</w:t>
      </w:r>
      <w:r w:rsidR="006A027A">
        <w:rPr>
          <w:rFonts w:ascii="Times New Roman" w:hAnsi="Times New Roman" w:cs="Times New Roman"/>
          <w:sz w:val="28"/>
          <w:szCs w:val="28"/>
        </w:rPr>
        <w:t xml:space="preserve"> ………………………………………………………………………………</w:t>
      </w:r>
      <w:r w:rsidR="005E5B24">
        <w:rPr>
          <w:rFonts w:ascii="Times New Roman" w:hAnsi="Times New Roman" w:cs="Times New Roman"/>
          <w:sz w:val="28"/>
          <w:szCs w:val="28"/>
        </w:rPr>
        <w:t>.</w:t>
      </w:r>
      <w:r w:rsidR="006A027A">
        <w:rPr>
          <w:rFonts w:ascii="Times New Roman" w:hAnsi="Times New Roman" w:cs="Times New Roman"/>
          <w:sz w:val="28"/>
          <w:szCs w:val="28"/>
        </w:rPr>
        <w:t>…</w:t>
      </w:r>
      <w:r w:rsidR="00683116">
        <w:rPr>
          <w:rFonts w:ascii="Times New Roman" w:hAnsi="Times New Roman" w:cs="Times New Roman"/>
          <w:sz w:val="28"/>
          <w:szCs w:val="28"/>
        </w:rPr>
        <w:t xml:space="preserve"> 5</w:t>
      </w:r>
      <w:r w:rsidR="005E5B24">
        <w:rPr>
          <w:rFonts w:ascii="Times New Roman" w:hAnsi="Times New Roman" w:cs="Times New Roman"/>
          <w:sz w:val="28"/>
          <w:szCs w:val="28"/>
        </w:rPr>
        <w:t>0</w:t>
      </w:r>
    </w:p>
    <w:p w:rsidR="00390FF5" w:rsidRPr="006A027A" w:rsidRDefault="00390FF5" w:rsidP="00390FF5">
      <w:pPr>
        <w:jc w:val="both"/>
        <w:rPr>
          <w:rFonts w:ascii="Times New Roman" w:hAnsi="Times New Roman" w:cs="Times New Roman"/>
          <w:sz w:val="28"/>
          <w:szCs w:val="28"/>
        </w:rPr>
      </w:pPr>
      <w:r>
        <w:rPr>
          <w:rFonts w:ascii="Times New Roman" w:hAnsi="Times New Roman" w:cs="Times New Roman"/>
          <w:sz w:val="28"/>
          <w:szCs w:val="28"/>
        </w:rPr>
        <w:t xml:space="preserve">23 лучшие цитаты Петра </w:t>
      </w:r>
      <w:r>
        <w:rPr>
          <w:rFonts w:ascii="Times New Roman" w:hAnsi="Times New Roman" w:cs="Times New Roman"/>
          <w:sz w:val="28"/>
          <w:szCs w:val="28"/>
          <w:lang w:val="en-US"/>
        </w:rPr>
        <w:t>I</w:t>
      </w:r>
      <w:r w:rsidR="006A027A">
        <w:rPr>
          <w:rFonts w:ascii="Times New Roman" w:hAnsi="Times New Roman" w:cs="Times New Roman"/>
          <w:sz w:val="28"/>
          <w:szCs w:val="28"/>
        </w:rPr>
        <w:t xml:space="preserve"> ……………………………………………</w:t>
      </w:r>
      <w:r w:rsidR="00683116">
        <w:rPr>
          <w:rFonts w:ascii="Times New Roman" w:hAnsi="Times New Roman" w:cs="Times New Roman"/>
          <w:sz w:val="28"/>
          <w:szCs w:val="28"/>
        </w:rPr>
        <w:t>.</w:t>
      </w:r>
      <w:r w:rsidR="006A027A">
        <w:rPr>
          <w:rFonts w:ascii="Times New Roman" w:hAnsi="Times New Roman" w:cs="Times New Roman"/>
          <w:sz w:val="28"/>
          <w:szCs w:val="28"/>
        </w:rPr>
        <w:t>……</w:t>
      </w:r>
      <w:r w:rsidR="00683116">
        <w:rPr>
          <w:rFonts w:ascii="Times New Roman" w:hAnsi="Times New Roman" w:cs="Times New Roman"/>
          <w:sz w:val="28"/>
          <w:szCs w:val="28"/>
        </w:rPr>
        <w:t>.. 5</w:t>
      </w:r>
      <w:r w:rsidR="005E5B24">
        <w:rPr>
          <w:rFonts w:ascii="Times New Roman" w:hAnsi="Times New Roman" w:cs="Times New Roman"/>
          <w:sz w:val="28"/>
          <w:szCs w:val="28"/>
        </w:rPr>
        <w:t>0</w:t>
      </w:r>
    </w:p>
    <w:p w:rsidR="00C7380D" w:rsidRPr="00B41FA0" w:rsidRDefault="00C7380D" w:rsidP="00B41FA0">
      <w:pPr>
        <w:jc w:val="both"/>
        <w:rPr>
          <w:rFonts w:ascii="Times New Roman" w:hAnsi="Times New Roman" w:cs="Times New Roman"/>
          <w:sz w:val="28"/>
          <w:szCs w:val="28"/>
        </w:rPr>
      </w:pPr>
    </w:p>
    <w:p w:rsidR="003F33B6" w:rsidRDefault="003F33B6" w:rsidP="00C92304">
      <w:pPr>
        <w:jc w:val="center"/>
        <w:rPr>
          <w:rFonts w:ascii="Times New Roman" w:hAnsi="Times New Roman" w:cs="Times New Roman"/>
          <w:sz w:val="28"/>
          <w:szCs w:val="28"/>
        </w:rPr>
      </w:pPr>
    </w:p>
    <w:p w:rsidR="003F33B6" w:rsidRDefault="005E5B24" w:rsidP="005E5B24">
      <w:pPr>
        <w:rPr>
          <w:rFonts w:ascii="Times New Roman" w:hAnsi="Times New Roman" w:cs="Times New Roman"/>
          <w:sz w:val="28"/>
          <w:szCs w:val="28"/>
        </w:rPr>
      </w:pPr>
      <w:r>
        <w:rPr>
          <w:rFonts w:ascii="Times New Roman" w:hAnsi="Times New Roman" w:cs="Times New Roman"/>
          <w:sz w:val="28"/>
          <w:szCs w:val="28"/>
        </w:rPr>
        <w:t xml:space="preserve"> </w:t>
      </w:r>
    </w:p>
    <w:p w:rsidR="003F33B6" w:rsidRDefault="003F33B6" w:rsidP="00C92304">
      <w:pPr>
        <w:jc w:val="center"/>
        <w:rPr>
          <w:rFonts w:ascii="Times New Roman" w:hAnsi="Times New Roman" w:cs="Times New Roman"/>
          <w:sz w:val="28"/>
          <w:szCs w:val="28"/>
        </w:rPr>
      </w:pPr>
    </w:p>
    <w:p w:rsidR="003F33B6" w:rsidRDefault="003F33B6" w:rsidP="00C92304">
      <w:pPr>
        <w:jc w:val="center"/>
        <w:rPr>
          <w:rFonts w:ascii="Times New Roman" w:hAnsi="Times New Roman" w:cs="Times New Roman"/>
          <w:sz w:val="28"/>
          <w:szCs w:val="28"/>
        </w:rPr>
      </w:pPr>
    </w:p>
    <w:p w:rsidR="00507566" w:rsidRDefault="00507566" w:rsidP="00C92304">
      <w:pPr>
        <w:jc w:val="center"/>
        <w:rPr>
          <w:rFonts w:ascii="Times New Roman" w:hAnsi="Times New Roman" w:cs="Times New Roman"/>
          <w:sz w:val="28"/>
          <w:szCs w:val="28"/>
        </w:rPr>
      </w:pPr>
    </w:p>
    <w:p w:rsidR="00C90643" w:rsidRDefault="00C90643" w:rsidP="00C92304">
      <w:pPr>
        <w:jc w:val="center"/>
        <w:rPr>
          <w:rFonts w:ascii="Times New Roman" w:hAnsi="Times New Roman" w:cs="Times New Roman"/>
          <w:sz w:val="28"/>
          <w:szCs w:val="28"/>
        </w:rPr>
      </w:pPr>
    </w:p>
    <w:p w:rsidR="00043133" w:rsidRDefault="00043133" w:rsidP="00C92304">
      <w:pPr>
        <w:jc w:val="center"/>
        <w:rPr>
          <w:rFonts w:ascii="Times New Roman" w:hAnsi="Times New Roman" w:cs="Times New Roman"/>
          <w:sz w:val="28"/>
          <w:szCs w:val="28"/>
        </w:rPr>
      </w:pPr>
    </w:p>
    <w:p w:rsidR="002A3626" w:rsidRDefault="002A3626" w:rsidP="0062738C">
      <w:pPr>
        <w:rPr>
          <w:rFonts w:ascii="Times New Roman" w:hAnsi="Times New Roman" w:cs="Times New Roman"/>
          <w:sz w:val="28"/>
          <w:szCs w:val="28"/>
        </w:rPr>
      </w:pPr>
    </w:p>
    <w:p w:rsidR="002A3626" w:rsidRDefault="002A3626" w:rsidP="00C92304">
      <w:pPr>
        <w:jc w:val="center"/>
        <w:rPr>
          <w:rFonts w:ascii="Times New Roman" w:hAnsi="Times New Roman" w:cs="Times New Roman"/>
          <w:sz w:val="28"/>
          <w:szCs w:val="28"/>
        </w:rPr>
      </w:pPr>
    </w:p>
    <w:p w:rsidR="002A3626" w:rsidRDefault="002A3626" w:rsidP="00C92304">
      <w:pPr>
        <w:jc w:val="center"/>
        <w:rPr>
          <w:rFonts w:ascii="Times New Roman" w:hAnsi="Times New Roman" w:cs="Times New Roman"/>
          <w:sz w:val="28"/>
          <w:szCs w:val="28"/>
        </w:rPr>
      </w:pPr>
    </w:p>
    <w:p w:rsidR="002A3626" w:rsidRDefault="002A3626" w:rsidP="00C92304">
      <w:pPr>
        <w:jc w:val="center"/>
        <w:rPr>
          <w:rFonts w:ascii="Times New Roman" w:hAnsi="Times New Roman" w:cs="Times New Roman"/>
          <w:sz w:val="28"/>
          <w:szCs w:val="28"/>
        </w:rPr>
      </w:pPr>
    </w:p>
    <w:p w:rsidR="002A3626" w:rsidRDefault="002A3626" w:rsidP="00C92304">
      <w:pPr>
        <w:jc w:val="center"/>
        <w:rPr>
          <w:rFonts w:ascii="Times New Roman" w:hAnsi="Times New Roman" w:cs="Times New Roman"/>
          <w:sz w:val="28"/>
          <w:szCs w:val="28"/>
        </w:rPr>
      </w:pPr>
    </w:p>
    <w:p w:rsidR="003F1E28" w:rsidRPr="00EA6E4C" w:rsidRDefault="003F1E28" w:rsidP="00C92304">
      <w:pPr>
        <w:jc w:val="center"/>
        <w:rPr>
          <w:rFonts w:ascii="Times New Roman" w:hAnsi="Times New Roman" w:cs="Times New Roman"/>
          <w:sz w:val="28"/>
          <w:szCs w:val="28"/>
        </w:rPr>
      </w:pPr>
      <w:r>
        <w:rPr>
          <w:rFonts w:ascii="Times New Roman" w:hAnsi="Times New Roman" w:cs="Times New Roman"/>
          <w:sz w:val="28"/>
          <w:szCs w:val="28"/>
        </w:rPr>
        <w:t>Г</w:t>
      </w:r>
      <w:r w:rsidRPr="00EA6E4C">
        <w:rPr>
          <w:rFonts w:ascii="Times New Roman" w:hAnsi="Times New Roman" w:cs="Times New Roman"/>
          <w:sz w:val="28"/>
          <w:szCs w:val="28"/>
        </w:rPr>
        <w:t xml:space="preserve">осударственное бюджетное учреждение </w:t>
      </w:r>
      <w:r w:rsidR="00AB3ED5">
        <w:rPr>
          <w:rFonts w:ascii="Times New Roman" w:hAnsi="Times New Roman" w:cs="Times New Roman"/>
          <w:sz w:val="28"/>
          <w:szCs w:val="28"/>
        </w:rPr>
        <w:t xml:space="preserve">Республики Дагестан </w:t>
      </w:r>
      <w:r w:rsidRPr="00EA6E4C">
        <w:rPr>
          <w:rFonts w:ascii="Times New Roman" w:hAnsi="Times New Roman" w:cs="Times New Roman"/>
          <w:sz w:val="28"/>
          <w:szCs w:val="28"/>
        </w:rPr>
        <w:t>«Национальная библиотека Республики Дагестан им. Р. Гамзатова»</w:t>
      </w:r>
    </w:p>
    <w:p w:rsidR="003F1E28" w:rsidRPr="00EA6E4C" w:rsidRDefault="003F1E28" w:rsidP="00C92304">
      <w:pPr>
        <w:jc w:val="center"/>
        <w:rPr>
          <w:rFonts w:ascii="Times New Roman" w:hAnsi="Times New Roman" w:cs="Times New Roman"/>
          <w:sz w:val="28"/>
          <w:szCs w:val="28"/>
        </w:rPr>
      </w:pPr>
      <w:r w:rsidRPr="00EA6E4C">
        <w:rPr>
          <w:rFonts w:ascii="Times New Roman" w:hAnsi="Times New Roman" w:cs="Times New Roman"/>
          <w:sz w:val="28"/>
          <w:szCs w:val="28"/>
        </w:rPr>
        <w:t>Служба научной информации по культуре и искусству</w:t>
      </w:r>
    </w:p>
    <w:p w:rsidR="003F1E28" w:rsidRDefault="003F1E28" w:rsidP="00C92304">
      <w:pPr>
        <w:jc w:val="center"/>
        <w:rPr>
          <w:rFonts w:ascii="Times New Roman" w:hAnsi="Times New Roman" w:cs="Times New Roman"/>
          <w:b/>
          <w:sz w:val="28"/>
          <w:szCs w:val="28"/>
        </w:rPr>
      </w:pPr>
      <w:r>
        <w:rPr>
          <w:rFonts w:ascii="Times New Roman" w:hAnsi="Times New Roman" w:cs="Times New Roman"/>
          <w:b/>
          <w:sz w:val="28"/>
          <w:szCs w:val="28"/>
        </w:rPr>
        <w:t>ДЕМИУРГ РУССКОЙ КУЛЬТУРЫ</w:t>
      </w:r>
    </w:p>
    <w:p w:rsidR="003F1E28" w:rsidRPr="00EA6E4C" w:rsidRDefault="003F1E28" w:rsidP="00C92304">
      <w:pPr>
        <w:jc w:val="center"/>
        <w:rPr>
          <w:rFonts w:ascii="Times New Roman" w:hAnsi="Times New Roman" w:cs="Times New Roman"/>
          <w:sz w:val="28"/>
          <w:szCs w:val="28"/>
        </w:rPr>
      </w:pPr>
      <w:r w:rsidRPr="00EA6E4C">
        <w:rPr>
          <w:rFonts w:ascii="Times New Roman" w:hAnsi="Times New Roman" w:cs="Times New Roman"/>
          <w:sz w:val="28"/>
          <w:szCs w:val="28"/>
        </w:rPr>
        <w:t>(Информационно-методический материал)</w:t>
      </w:r>
    </w:p>
    <w:p w:rsidR="00056B70" w:rsidRPr="00EA6E4C" w:rsidRDefault="00056B70" w:rsidP="00056B70">
      <w:pPr>
        <w:jc w:val="center"/>
        <w:rPr>
          <w:rFonts w:ascii="Times New Roman" w:hAnsi="Times New Roman" w:cs="Times New Roman"/>
          <w:sz w:val="28"/>
          <w:szCs w:val="28"/>
        </w:rPr>
      </w:pPr>
      <w:r>
        <w:rPr>
          <w:rFonts w:ascii="Times New Roman" w:hAnsi="Times New Roman" w:cs="Times New Roman"/>
          <w:sz w:val="28"/>
          <w:szCs w:val="28"/>
        </w:rPr>
        <w:t xml:space="preserve">Ответственный </w:t>
      </w:r>
      <w:r w:rsidR="000327C7">
        <w:rPr>
          <w:rFonts w:ascii="Times New Roman" w:hAnsi="Times New Roman" w:cs="Times New Roman"/>
          <w:sz w:val="28"/>
          <w:szCs w:val="28"/>
        </w:rPr>
        <w:t>за выпуск</w:t>
      </w:r>
      <w:r>
        <w:rPr>
          <w:rFonts w:ascii="Times New Roman" w:hAnsi="Times New Roman" w:cs="Times New Roman"/>
          <w:sz w:val="28"/>
          <w:szCs w:val="28"/>
        </w:rPr>
        <w:t xml:space="preserve"> – Алиев А.Д.</w:t>
      </w:r>
    </w:p>
    <w:p w:rsidR="003F1E28" w:rsidRDefault="003F1E28" w:rsidP="00C92304">
      <w:pPr>
        <w:jc w:val="center"/>
        <w:rPr>
          <w:rFonts w:ascii="Times New Roman" w:hAnsi="Times New Roman" w:cs="Times New Roman"/>
          <w:sz w:val="28"/>
          <w:szCs w:val="28"/>
        </w:rPr>
      </w:pPr>
      <w:r w:rsidRPr="00EA6E4C">
        <w:rPr>
          <w:rFonts w:ascii="Times New Roman" w:hAnsi="Times New Roman" w:cs="Times New Roman"/>
          <w:sz w:val="28"/>
          <w:szCs w:val="28"/>
        </w:rPr>
        <w:t>Составитель – зав. СНИКИ, Заслуженный работник культуры Республики Дагестан Кузьмина Ирина Александровна</w:t>
      </w:r>
    </w:p>
    <w:p w:rsidR="003F1E28" w:rsidRPr="00EA6E4C" w:rsidRDefault="003F1E28" w:rsidP="00C92304">
      <w:pPr>
        <w:jc w:val="center"/>
        <w:rPr>
          <w:rFonts w:ascii="Times New Roman" w:hAnsi="Times New Roman" w:cs="Times New Roman"/>
          <w:sz w:val="28"/>
          <w:szCs w:val="28"/>
        </w:rPr>
      </w:pPr>
      <w:r w:rsidRPr="00EA6E4C">
        <w:rPr>
          <w:rFonts w:ascii="Times New Roman" w:hAnsi="Times New Roman" w:cs="Times New Roman"/>
          <w:sz w:val="28"/>
          <w:szCs w:val="28"/>
        </w:rPr>
        <w:t>367000, г. Махачкала, пр. Гамзатова, 43</w:t>
      </w:r>
    </w:p>
    <w:p w:rsidR="003F1E28" w:rsidRPr="00EA6E4C" w:rsidRDefault="003F1E28" w:rsidP="00C92304">
      <w:pPr>
        <w:jc w:val="center"/>
        <w:rPr>
          <w:rFonts w:ascii="Times New Roman" w:hAnsi="Times New Roman" w:cs="Times New Roman"/>
          <w:sz w:val="28"/>
          <w:szCs w:val="28"/>
        </w:rPr>
      </w:pPr>
      <w:r w:rsidRPr="00EA6E4C">
        <w:rPr>
          <w:rFonts w:ascii="Times New Roman" w:hAnsi="Times New Roman" w:cs="Times New Roman"/>
          <w:sz w:val="28"/>
          <w:szCs w:val="28"/>
          <w:lang w:val="en-US"/>
        </w:rPr>
        <w:t>irina</w:t>
      </w:r>
      <w:r w:rsidRPr="00EA6E4C">
        <w:rPr>
          <w:rFonts w:ascii="Times New Roman" w:hAnsi="Times New Roman" w:cs="Times New Roman"/>
          <w:sz w:val="28"/>
          <w:szCs w:val="28"/>
        </w:rPr>
        <w:t>-</w:t>
      </w:r>
      <w:r w:rsidRPr="00EA6E4C">
        <w:rPr>
          <w:rFonts w:ascii="Times New Roman" w:hAnsi="Times New Roman" w:cs="Times New Roman"/>
          <w:sz w:val="28"/>
          <w:szCs w:val="28"/>
          <w:lang w:val="en-US"/>
        </w:rPr>
        <w:t>sniki</w:t>
      </w:r>
      <w:r w:rsidRPr="00EA6E4C">
        <w:rPr>
          <w:rFonts w:ascii="Times New Roman" w:hAnsi="Times New Roman" w:cs="Times New Roman"/>
          <w:sz w:val="28"/>
          <w:szCs w:val="28"/>
        </w:rPr>
        <w:t xml:space="preserve">@ </w:t>
      </w:r>
      <w:r w:rsidRPr="00EA6E4C">
        <w:rPr>
          <w:rFonts w:ascii="Times New Roman" w:hAnsi="Times New Roman" w:cs="Times New Roman"/>
          <w:sz w:val="28"/>
          <w:szCs w:val="28"/>
          <w:lang w:val="en-US"/>
        </w:rPr>
        <w:t>yandex</w:t>
      </w:r>
      <w:r w:rsidRPr="00EA6E4C">
        <w:rPr>
          <w:rFonts w:ascii="Times New Roman" w:hAnsi="Times New Roman" w:cs="Times New Roman"/>
          <w:sz w:val="28"/>
          <w:szCs w:val="28"/>
        </w:rPr>
        <w:t>.</w:t>
      </w:r>
      <w:r w:rsidRPr="00EA6E4C">
        <w:rPr>
          <w:rFonts w:ascii="Times New Roman" w:hAnsi="Times New Roman" w:cs="Times New Roman"/>
          <w:sz w:val="28"/>
          <w:szCs w:val="28"/>
          <w:lang w:val="en-US"/>
        </w:rPr>
        <w:t>ru</w:t>
      </w:r>
    </w:p>
    <w:p w:rsidR="003F1E28" w:rsidRPr="00EA6E4C" w:rsidRDefault="00C33944" w:rsidP="00C92304">
      <w:pPr>
        <w:jc w:val="center"/>
        <w:rPr>
          <w:rFonts w:ascii="Times New Roman" w:hAnsi="Times New Roman" w:cs="Times New Roman"/>
          <w:sz w:val="28"/>
          <w:szCs w:val="28"/>
        </w:rPr>
      </w:pPr>
      <w:hyperlink r:id="rId27" w:history="1">
        <w:r w:rsidR="003F1E28" w:rsidRPr="00EA6E4C">
          <w:rPr>
            <w:rStyle w:val="a4"/>
            <w:rFonts w:ascii="Times New Roman" w:hAnsi="Times New Roman" w:cs="Times New Roman"/>
            <w:sz w:val="28"/>
            <w:szCs w:val="28"/>
            <w:lang w:val="en-US"/>
          </w:rPr>
          <w:t>http</w:t>
        </w:r>
        <w:r w:rsidR="003F1E28" w:rsidRPr="00EA6E4C">
          <w:rPr>
            <w:rStyle w:val="a4"/>
            <w:rFonts w:ascii="Times New Roman" w:hAnsi="Times New Roman" w:cs="Times New Roman"/>
            <w:sz w:val="28"/>
            <w:szCs w:val="28"/>
          </w:rPr>
          <w:t>://</w:t>
        </w:r>
        <w:r w:rsidR="003F1E28" w:rsidRPr="00EA6E4C">
          <w:rPr>
            <w:rStyle w:val="a4"/>
            <w:rFonts w:ascii="Times New Roman" w:hAnsi="Times New Roman" w:cs="Times New Roman"/>
            <w:sz w:val="28"/>
            <w:szCs w:val="28"/>
            <w:lang w:val="en-US"/>
          </w:rPr>
          <w:t>lib</w:t>
        </w:r>
        <w:r w:rsidR="003F1E28" w:rsidRPr="00EA6E4C">
          <w:rPr>
            <w:rStyle w:val="a4"/>
            <w:rFonts w:ascii="Times New Roman" w:hAnsi="Times New Roman" w:cs="Times New Roman"/>
            <w:sz w:val="28"/>
            <w:szCs w:val="28"/>
          </w:rPr>
          <w:t>05.</w:t>
        </w:r>
        <w:r w:rsidR="003F1E28" w:rsidRPr="00EA6E4C">
          <w:rPr>
            <w:rStyle w:val="a4"/>
            <w:rFonts w:ascii="Times New Roman" w:hAnsi="Times New Roman" w:cs="Times New Roman"/>
            <w:sz w:val="28"/>
            <w:szCs w:val="28"/>
            <w:lang w:val="en-US"/>
          </w:rPr>
          <w:t>ru</w:t>
        </w:r>
        <w:r w:rsidR="003F1E28" w:rsidRPr="00EA6E4C">
          <w:rPr>
            <w:rStyle w:val="a4"/>
            <w:rFonts w:ascii="Times New Roman" w:hAnsi="Times New Roman" w:cs="Times New Roman"/>
            <w:sz w:val="28"/>
            <w:szCs w:val="28"/>
          </w:rPr>
          <w:t>/</w:t>
        </w:r>
      </w:hyperlink>
    </w:p>
    <w:p w:rsidR="003F1E28" w:rsidRPr="00EA6E4C" w:rsidRDefault="00C33944" w:rsidP="00C92304">
      <w:pPr>
        <w:jc w:val="center"/>
        <w:rPr>
          <w:rFonts w:ascii="Times New Roman" w:hAnsi="Times New Roman" w:cs="Times New Roman"/>
          <w:sz w:val="28"/>
          <w:szCs w:val="28"/>
        </w:rPr>
      </w:pPr>
      <w:hyperlink r:id="rId28" w:history="1">
        <w:r w:rsidR="003F1E28" w:rsidRPr="00EA6E4C">
          <w:rPr>
            <w:rStyle w:val="a4"/>
            <w:rFonts w:ascii="Times New Roman" w:hAnsi="Times New Roman" w:cs="Times New Roman"/>
            <w:sz w:val="28"/>
            <w:szCs w:val="28"/>
            <w:lang w:val="en-US"/>
          </w:rPr>
          <w:t>https</w:t>
        </w:r>
        <w:r w:rsidR="003F1E28" w:rsidRPr="003F1E28">
          <w:rPr>
            <w:rStyle w:val="a4"/>
            <w:rFonts w:ascii="Times New Roman" w:hAnsi="Times New Roman" w:cs="Times New Roman"/>
            <w:sz w:val="28"/>
            <w:szCs w:val="28"/>
          </w:rPr>
          <w:t>://</w:t>
        </w:r>
        <w:r w:rsidR="003F1E28" w:rsidRPr="00EA6E4C">
          <w:rPr>
            <w:rStyle w:val="a4"/>
            <w:rFonts w:ascii="Times New Roman" w:hAnsi="Times New Roman" w:cs="Times New Roman"/>
            <w:sz w:val="28"/>
            <w:szCs w:val="28"/>
            <w:lang w:val="en-US"/>
          </w:rPr>
          <w:t>vk</w:t>
        </w:r>
        <w:r w:rsidR="003F1E28" w:rsidRPr="003F1E28">
          <w:rPr>
            <w:rStyle w:val="a4"/>
            <w:rFonts w:ascii="Times New Roman" w:hAnsi="Times New Roman" w:cs="Times New Roman"/>
            <w:sz w:val="28"/>
            <w:szCs w:val="28"/>
          </w:rPr>
          <w:t>.</w:t>
        </w:r>
        <w:r w:rsidR="003F1E28" w:rsidRPr="00EA6E4C">
          <w:rPr>
            <w:rStyle w:val="a4"/>
            <w:rFonts w:ascii="Times New Roman" w:hAnsi="Times New Roman" w:cs="Times New Roman"/>
            <w:sz w:val="28"/>
            <w:szCs w:val="28"/>
            <w:lang w:val="en-US"/>
          </w:rPr>
          <w:t>com</w:t>
        </w:r>
        <w:r w:rsidR="003F1E28" w:rsidRPr="003F1E28">
          <w:rPr>
            <w:rStyle w:val="a4"/>
            <w:rFonts w:ascii="Times New Roman" w:hAnsi="Times New Roman" w:cs="Times New Roman"/>
            <w:sz w:val="28"/>
            <w:szCs w:val="28"/>
          </w:rPr>
          <w:t>/</w:t>
        </w:r>
        <w:r w:rsidR="003F1E28" w:rsidRPr="00EA6E4C">
          <w:rPr>
            <w:rStyle w:val="a4"/>
            <w:rFonts w:ascii="Times New Roman" w:hAnsi="Times New Roman" w:cs="Times New Roman"/>
            <w:sz w:val="28"/>
            <w:szCs w:val="28"/>
            <w:lang w:val="en-US"/>
          </w:rPr>
          <w:t>public</w:t>
        </w:r>
        <w:r w:rsidR="003F1E28" w:rsidRPr="003F1E28">
          <w:rPr>
            <w:rStyle w:val="a4"/>
            <w:rFonts w:ascii="Times New Roman" w:hAnsi="Times New Roman" w:cs="Times New Roman"/>
            <w:sz w:val="28"/>
            <w:szCs w:val="28"/>
          </w:rPr>
          <w:t>102844305</w:t>
        </w:r>
      </w:hyperlink>
    </w:p>
    <w:p w:rsidR="0083682B" w:rsidRDefault="0083682B" w:rsidP="00C92304"/>
    <w:sectPr w:rsidR="0083682B" w:rsidSect="00F7060B">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149" w:rsidRDefault="00C14149" w:rsidP="00F7060B">
      <w:pPr>
        <w:spacing w:after="0" w:line="240" w:lineRule="auto"/>
      </w:pPr>
      <w:r>
        <w:separator/>
      </w:r>
    </w:p>
  </w:endnote>
  <w:endnote w:type="continuationSeparator" w:id="1">
    <w:p w:rsidR="00C14149" w:rsidRDefault="00C14149" w:rsidP="00F706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6430"/>
      <w:docPartObj>
        <w:docPartGallery w:val="Page Numbers (Bottom of Page)"/>
        <w:docPartUnique/>
      </w:docPartObj>
    </w:sdtPr>
    <w:sdtContent>
      <w:p w:rsidR="00F7060B" w:rsidRDefault="00F7060B">
        <w:pPr>
          <w:pStyle w:val="ac"/>
          <w:jc w:val="right"/>
        </w:pPr>
        <w:fldSimple w:instr=" PAGE   \* MERGEFORMAT ">
          <w:r w:rsidR="00683116">
            <w:rPr>
              <w:noProof/>
            </w:rPr>
            <w:t>52</w:t>
          </w:r>
        </w:fldSimple>
      </w:p>
    </w:sdtContent>
  </w:sdt>
  <w:p w:rsidR="00F7060B" w:rsidRDefault="00F7060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149" w:rsidRDefault="00C14149" w:rsidP="00F7060B">
      <w:pPr>
        <w:spacing w:after="0" w:line="240" w:lineRule="auto"/>
      </w:pPr>
      <w:r>
        <w:separator/>
      </w:r>
    </w:p>
  </w:footnote>
  <w:footnote w:type="continuationSeparator" w:id="1">
    <w:p w:rsidR="00C14149" w:rsidRDefault="00C14149" w:rsidP="00F706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2509"/>
    <w:multiLevelType w:val="multilevel"/>
    <w:tmpl w:val="1B8E9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C40F6"/>
    <w:multiLevelType w:val="multilevel"/>
    <w:tmpl w:val="BFB8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62A6B"/>
    <w:multiLevelType w:val="multilevel"/>
    <w:tmpl w:val="0D1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FC1551"/>
    <w:multiLevelType w:val="multilevel"/>
    <w:tmpl w:val="0A3E3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E86773"/>
    <w:multiLevelType w:val="multilevel"/>
    <w:tmpl w:val="E970E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1A2E93"/>
    <w:multiLevelType w:val="multilevel"/>
    <w:tmpl w:val="0314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584BA2"/>
    <w:multiLevelType w:val="multilevel"/>
    <w:tmpl w:val="8556A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291F7B"/>
    <w:multiLevelType w:val="multilevel"/>
    <w:tmpl w:val="D724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563B9F"/>
    <w:multiLevelType w:val="multilevel"/>
    <w:tmpl w:val="1012E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1060A6"/>
    <w:multiLevelType w:val="multilevel"/>
    <w:tmpl w:val="0F56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7F704B"/>
    <w:multiLevelType w:val="multilevel"/>
    <w:tmpl w:val="57189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06394B"/>
    <w:multiLevelType w:val="multilevel"/>
    <w:tmpl w:val="768A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841B29"/>
    <w:multiLevelType w:val="multilevel"/>
    <w:tmpl w:val="36DA9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A4325C"/>
    <w:multiLevelType w:val="hybridMultilevel"/>
    <w:tmpl w:val="1E3C26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E1E4FB0"/>
    <w:multiLevelType w:val="multilevel"/>
    <w:tmpl w:val="8ECE1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BC59EF"/>
    <w:multiLevelType w:val="multilevel"/>
    <w:tmpl w:val="DC0A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F70425"/>
    <w:multiLevelType w:val="multilevel"/>
    <w:tmpl w:val="794CD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D46C55"/>
    <w:multiLevelType w:val="multilevel"/>
    <w:tmpl w:val="7D80F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C554E6"/>
    <w:multiLevelType w:val="multilevel"/>
    <w:tmpl w:val="8586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7"/>
  </w:num>
  <w:num w:numId="3">
    <w:abstractNumId w:val="0"/>
  </w:num>
  <w:num w:numId="4">
    <w:abstractNumId w:val="3"/>
  </w:num>
  <w:num w:numId="5">
    <w:abstractNumId w:val="14"/>
  </w:num>
  <w:num w:numId="6">
    <w:abstractNumId w:val="10"/>
  </w:num>
  <w:num w:numId="7">
    <w:abstractNumId w:val="12"/>
  </w:num>
  <w:num w:numId="8">
    <w:abstractNumId w:val="2"/>
  </w:num>
  <w:num w:numId="9">
    <w:abstractNumId w:val="15"/>
  </w:num>
  <w:num w:numId="10">
    <w:abstractNumId w:val="16"/>
  </w:num>
  <w:num w:numId="11">
    <w:abstractNumId w:val="9"/>
  </w:num>
  <w:num w:numId="12">
    <w:abstractNumId w:val="7"/>
  </w:num>
  <w:num w:numId="13">
    <w:abstractNumId w:val="11"/>
  </w:num>
  <w:num w:numId="14">
    <w:abstractNumId w:val="1"/>
  </w:num>
  <w:num w:numId="15">
    <w:abstractNumId w:val="18"/>
  </w:num>
  <w:num w:numId="16">
    <w:abstractNumId w:val="6"/>
  </w:num>
  <w:num w:numId="17">
    <w:abstractNumId w:val="8"/>
  </w:num>
  <w:num w:numId="18">
    <w:abstractNumId w:val="4"/>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C0F1C"/>
    <w:rsid w:val="00015F24"/>
    <w:rsid w:val="000327C7"/>
    <w:rsid w:val="00043133"/>
    <w:rsid w:val="00056B70"/>
    <w:rsid w:val="000717D8"/>
    <w:rsid w:val="0008608B"/>
    <w:rsid w:val="0009133D"/>
    <w:rsid w:val="000B1BEE"/>
    <w:rsid w:val="000E2D92"/>
    <w:rsid w:val="000F7280"/>
    <w:rsid w:val="0011384D"/>
    <w:rsid w:val="00133BE4"/>
    <w:rsid w:val="00135F2F"/>
    <w:rsid w:val="001411B2"/>
    <w:rsid w:val="00142274"/>
    <w:rsid w:val="001519B0"/>
    <w:rsid w:val="00152DD1"/>
    <w:rsid w:val="001637C5"/>
    <w:rsid w:val="00182D4C"/>
    <w:rsid w:val="001B13A6"/>
    <w:rsid w:val="001B27A5"/>
    <w:rsid w:val="001B7552"/>
    <w:rsid w:val="002002AC"/>
    <w:rsid w:val="002113AB"/>
    <w:rsid w:val="00220435"/>
    <w:rsid w:val="0024308A"/>
    <w:rsid w:val="00246DCD"/>
    <w:rsid w:val="002619C3"/>
    <w:rsid w:val="00272C55"/>
    <w:rsid w:val="002905D4"/>
    <w:rsid w:val="002A1B81"/>
    <w:rsid w:val="002A3626"/>
    <w:rsid w:val="002B548F"/>
    <w:rsid w:val="002B7FAD"/>
    <w:rsid w:val="002D04E8"/>
    <w:rsid w:val="002E1710"/>
    <w:rsid w:val="00313625"/>
    <w:rsid w:val="00317340"/>
    <w:rsid w:val="003231C2"/>
    <w:rsid w:val="003332E6"/>
    <w:rsid w:val="003338AD"/>
    <w:rsid w:val="00334605"/>
    <w:rsid w:val="0035079D"/>
    <w:rsid w:val="00354923"/>
    <w:rsid w:val="00386CC8"/>
    <w:rsid w:val="00390FF5"/>
    <w:rsid w:val="003A5C3D"/>
    <w:rsid w:val="003C091E"/>
    <w:rsid w:val="003C7AC7"/>
    <w:rsid w:val="003D7BCD"/>
    <w:rsid w:val="003E4F5D"/>
    <w:rsid w:val="003F1E28"/>
    <w:rsid w:val="003F3060"/>
    <w:rsid w:val="003F33B6"/>
    <w:rsid w:val="004057A0"/>
    <w:rsid w:val="0043773D"/>
    <w:rsid w:val="00437780"/>
    <w:rsid w:val="0047488C"/>
    <w:rsid w:val="00491093"/>
    <w:rsid w:val="004B29D6"/>
    <w:rsid w:val="004B3FD8"/>
    <w:rsid w:val="004D5E04"/>
    <w:rsid w:val="004E0460"/>
    <w:rsid w:val="004E2267"/>
    <w:rsid w:val="004E232D"/>
    <w:rsid w:val="004E2B07"/>
    <w:rsid w:val="004E39F3"/>
    <w:rsid w:val="00507566"/>
    <w:rsid w:val="00525B2C"/>
    <w:rsid w:val="005264F1"/>
    <w:rsid w:val="0053071A"/>
    <w:rsid w:val="005626CB"/>
    <w:rsid w:val="00564AA8"/>
    <w:rsid w:val="005661A5"/>
    <w:rsid w:val="00572BA4"/>
    <w:rsid w:val="005759A3"/>
    <w:rsid w:val="00582C8B"/>
    <w:rsid w:val="005873C2"/>
    <w:rsid w:val="005B31F1"/>
    <w:rsid w:val="005C3678"/>
    <w:rsid w:val="005C7223"/>
    <w:rsid w:val="005D1029"/>
    <w:rsid w:val="005E5B24"/>
    <w:rsid w:val="0062738C"/>
    <w:rsid w:val="00645EB4"/>
    <w:rsid w:val="00650DFD"/>
    <w:rsid w:val="00652727"/>
    <w:rsid w:val="006533DD"/>
    <w:rsid w:val="00657021"/>
    <w:rsid w:val="00662D47"/>
    <w:rsid w:val="00662EDE"/>
    <w:rsid w:val="006732EC"/>
    <w:rsid w:val="00674C23"/>
    <w:rsid w:val="00683116"/>
    <w:rsid w:val="006A027A"/>
    <w:rsid w:val="006A76A0"/>
    <w:rsid w:val="006C0C82"/>
    <w:rsid w:val="006C0EA4"/>
    <w:rsid w:val="006E1535"/>
    <w:rsid w:val="006F2488"/>
    <w:rsid w:val="006F66D3"/>
    <w:rsid w:val="00720648"/>
    <w:rsid w:val="00722345"/>
    <w:rsid w:val="00735883"/>
    <w:rsid w:val="00747F7A"/>
    <w:rsid w:val="00754678"/>
    <w:rsid w:val="00781DE8"/>
    <w:rsid w:val="007A43AF"/>
    <w:rsid w:val="007B1531"/>
    <w:rsid w:val="007B44AA"/>
    <w:rsid w:val="007C0F1C"/>
    <w:rsid w:val="007D5465"/>
    <w:rsid w:val="007D622A"/>
    <w:rsid w:val="007F6ABB"/>
    <w:rsid w:val="00806200"/>
    <w:rsid w:val="008352FF"/>
    <w:rsid w:val="0083682B"/>
    <w:rsid w:val="008426BA"/>
    <w:rsid w:val="00854202"/>
    <w:rsid w:val="00863B41"/>
    <w:rsid w:val="008640B6"/>
    <w:rsid w:val="00876923"/>
    <w:rsid w:val="00884F94"/>
    <w:rsid w:val="00885317"/>
    <w:rsid w:val="008863E2"/>
    <w:rsid w:val="008B1F28"/>
    <w:rsid w:val="008D4B7E"/>
    <w:rsid w:val="008D6CA5"/>
    <w:rsid w:val="009203C4"/>
    <w:rsid w:val="00922646"/>
    <w:rsid w:val="00924668"/>
    <w:rsid w:val="009343E7"/>
    <w:rsid w:val="00941C0F"/>
    <w:rsid w:val="00944974"/>
    <w:rsid w:val="00946A70"/>
    <w:rsid w:val="00956D05"/>
    <w:rsid w:val="00963AB6"/>
    <w:rsid w:val="00971158"/>
    <w:rsid w:val="009B01CE"/>
    <w:rsid w:val="009B5723"/>
    <w:rsid w:val="009C4AEE"/>
    <w:rsid w:val="009E14FC"/>
    <w:rsid w:val="009E3CAD"/>
    <w:rsid w:val="009F28E9"/>
    <w:rsid w:val="00A31170"/>
    <w:rsid w:val="00A9532C"/>
    <w:rsid w:val="00AB190D"/>
    <w:rsid w:val="00AB2A66"/>
    <w:rsid w:val="00AB3ED5"/>
    <w:rsid w:val="00AD0A03"/>
    <w:rsid w:val="00AD2838"/>
    <w:rsid w:val="00B11780"/>
    <w:rsid w:val="00B15014"/>
    <w:rsid w:val="00B164A4"/>
    <w:rsid w:val="00B22D47"/>
    <w:rsid w:val="00B2395C"/>
    <w:rsid w:val="00B414CA"/>
    <w:rsid w:val="00B41FA0"/>
    <w:rsid w:val="00B45956"/>
    <w:rsid w:val="00B57749"/>
    <w:rsid w:val="00B6403E"/>
    <w:rsid w:val="00B674C6"/>
    <w:rsid w:val="00B70C8C"/>
    <w:rsid w:val="00B763A1"/>
    <w:rsid w:val="00B83FC4"/>
    <w:rsid w:val="00B96824"/>
    <w:rsid w:val="00BA2D90"/>
    <w:rsid w:val="00BC55BA"/>
    <w:rsid w:val="00C0646F"/>
    <w:rsid w:val="00C14149"/>
    <w:rsid w:val="00C27B95"/>
    <w:rsid w:val="00C306EF"/>
    <w:rsid w:val="00C33944"/>
    <w:rsid w:val="00C40F01"/>
    <w:rsid w:val="00C426D1"/>
    <w:rsid w:val="00C428F8"/>
    <w:rsid w:val="00C6467D"/>
    <w:rsid w:val="00C64731"/>
    <w:rsid w:val="00C7380D"/>
    <w:rsid w:val="00C90643"/>
    <w:rsid w:val="00C92304"/>
    <w:rsid w:val="00C935DD"/>
    <w:rsid w:val="00C9446A"/>
    <w:rsid w:val="00CB0E4D"/>
    <w:rsid w:val="00CC60D1"/>
    <w:rsid w:val="00CE1A1B"/>
    <w:rsid w:val="00CE4BBA"/>
    <w:rsid w:val="00CE64A7"/>
    <w:rsid w:val="00D11955"/>
    <w:rsid w:val="00D214D0"/>
    <w:rsid w:val="00D24D7F"/>
    <w:rsid w:val="00D26DB5"/>
    <w:rsid w:val="00D3299A"/>
    <w:rsid w:val="00D42AE6"/>
    <w:rsid w:val="00D46D4D"/>
    <w:rsid w:val="00D86E4C"/>
    <w:rsid w:val="00D94C1B"/>
    <w:rsid w:val="00D958CD"/>
    <w:rsid w:val="00D97E5D"/>
    <w:rsid w:val="00DA4E31"/>
    <w:rsid w:val="00DA7B6E"/>
    <w:rsid w:val="00DF2ABB"/>
    <w:rsid w:val="00E069DB"/>
    <w:rsid w:val="00E14E8D"/>
    <w:rsid w:val="00E161F3"/>
    <w:rsid w:val="00E22980"/>
    <w:rsid w:val="00E350E2"/>
    <w:rsid w:val="00E411CD"/>
    <w:rsid w:val="00E41237"/>
    <w:rsid w:val="00E432DC"/>
    <w:rsid w:val="00E97BE8"/>
    <w:rsid w:val="00EC5273"/>
    <w:rsid w:val="00EC54E5"/>
    <w:rsid w:val="00EF7C6E"/>
    <w:rsid w:val="00F164FC"/>
    <w:rsid w:val="00F22C6A"/>
    <w:rsid w:val="00F53EA6"/>
    <w:rsid w:val="00F56CE4"/>
    <w:rsid w:val="00F60EF8"/>
    <w:rsid w:val="00F7060B"/>
    <w:rsid w:val="00FA1F22"/>
    <w:rsid w:val="00FA7A7B"/>
    <w:rsid w:val="00FC0583"/>
    <w:rsid w:val="00FD11AF"/>
    <w:rsid w:val="00FE0EC1"/>
    <w:rsid w:val="00FF1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C55"/>
  </w:style>
  <w:style w:type="paragraph" w:styleId="1">
    <w:name w:val="heading 1"/>
    <w:basedOn w:val="a"/>
    <w:link w:val="10"/>
    <w:uiPriority w:val="9"/>
    <w:qFormat/>
    <w:rsid w:val="002B54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7C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3F1E28"/>
    <w:rPr>
      <w:color w:val="0000FF"/>
      <w:u w:val="single"/>
    </w:rPr>
  </w:style>
  <w:style w:type="character" w:customStyle="1" w:styleId="10">
    <w:name w:val="Заголовок 1 Знак"/>
    <w:basedOn w:val="a0"/>
    <w:link w:val="1"/>
    <w:uiPriority w:val="9"/>
    <w:rsid w:val="002B548F"/>
    <w:rPr>
      <w:rFonts w:ascii="Times New Roman" w:eastAsia="Times New Roman" w:hAnsi="Times New Roman" w:cs="Times New Roman"/>
      <w:b/>
      <w:bCs/>
      <w:kern w:val="36"/>
      <w:sz w:val="48"/>
      <w:szCs w:val="48"/>
    </w:rPr>
  </w:style>
  <w:style w:type="character" w:styleId="a5">
    <w:name w:val="Emphasis"/>
    <w:basedOn w:val="a0"/>
    <w:uiPriority w:val="20"/>
    <w:qFormat/>
    <w:rsid w:val="002B548F"/>
    <w:rPr>
      <w:i/>
      <w:iCs/>
    </w:rPr>
  </w:style>
  <w:style w:type="character" w:styleId="a6">
    <w:name w:val="Strong"/>
    <w:basedOn w:val="a0"/>
    <w:uiPriority w:val="22"/>
    <w:qFormat/>
    <w:rsid w:val="002B548F"/>
    <w:rPr>
      <w:b/>
      <w:bCs/>
    </w:rPr>
  </w:style>
  <w:style w:type="character" w:customStyle="1" w:styleId="markedcontent">
    <w:name w:val="markedcontent"/>
    <w:basedOn w:val="a0"/>
    <w:rsid w:val="002B548F"/>
  </w:style>
  <w:style w:type="paragraph" w:styleId="a7">
    <w:name w:val="List Paragraph"/>
    <w:basedOn w:val="a"/>
    <w:uiPriority w:val="34"/>
    <w:qFormat/>
    <w:rsid w:val="002B548F"/>
    <w:pPr>
      <w:ind w:left="720"/>
      <w:contextualSpacing/>
    </w:pPr>
  </w:style>
  <w:style w:type="paragraph" w:styleId="a8">
    <w:name w:val="Balloon Text"/>
    <w:basedOn w:val="a"/>
    <w:link w:val="a9"/>
    <w:uiPriority w:val="99"/>
    <w:semiHidden/>
    <w:unhideWhenUsed/>
    <w:rsid w:val="004E2B0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E2B07"/>
    <w:rPr>
      <w:rFonts w:ascii="Tahoma" w:hAnsi="Tahoma" w:cs="Tahoma"/>
      <w:sz w:val="16"/>
      <w:szCs w:val="16"/>
    </w:rPr>
  </w:style>
  <w:style w:type="paragraph" w:styleId="aa">
    <w:name w:val="header"/>
    <w:basedOn w:val="a"/>
    <w:link w:val="ab"/>
    <w:uiPriority w:val="99"/>
    <w:semiHidden/>
    <w:unhideWhenUsed/>
    <w:rsid w:val="00F7060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7060B"/>
  </w:style>
  <w:style w:type="paragraph" w:styleId="ac">
    <w:name w:val="footer"/>
    <w:basedOn w:val="a"/>
    <w:link w:val="ad"/>
    <w:uiPriority w:val="99"/>
    <w:unhideWhenUsed/>
    <w:rsid w:val="00F706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706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s://vk.com/public102844305"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lib05.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FA1E-D633-45C3-BD12-741A41B93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9907</Words>
  <Characters>56472</Characters>
  <Application>Microsoft Office Word</Application>
  <DocSecurity>0</DocSecurity>
  <Lines>470</Lines>
  <Paragraphs>132</Paragraphs>
  <ScaleCrop>false</ScaleCrop>
  <Company>Reanimator Extreme Edition</Company>
  <LinksUpToDate>false</LinksUpToDate>
  <CharactersWithSpaces>66247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7</cp:revision>
  <cp:lastPrinted>2022-06-09T12:52:00Z</cp:lastPrinted>
  <dcterms:created xsi:type="dcterms:W3CDTF">2022-06-30T08:28:00Z</dcterms:created>
  <dcterms:modified xsi:type="dcterms:W3CDTF">2022-06-30T08:39:00Z</dcterms:modified>
</cp:coreProperties>
</file>